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CDB7E" w14:textId="77777777" w:rsidR="00B91715" w:rsidRPr="00821131" w:rsidRDefault="00EA2DBF">
      <w:pPr>
        <w:pStyle w:val="Corpotesto"/>
        <w:ind w:left="146"/>
        <w:rPr>
          <w:rFonts w:ascii="Times New Roman"/>
          <w:sz w:val="20"/>
          <w:lang w:val="en-GB"/>
        </w:rPr>
      </w:pPr>
      <w:r w:rsidRPr="00821131">
        <w:rPr>
          <w:rFonts w:ascii="Times New Roman"/>
          <w:sz w:val="20"/>
          <w:lang w:val="en-GB"/>
        </w:rPr>
        <w:drawing>
          <wp:inline distT="0" distB="0" distL="0" distR="0" wp14:anchorId="2BD7779B" wp14:editId="04143E98">
            <wp:extent cx="6095231" cy="96812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6095231" cy="968121"/>
                    </a:xfrm>
                    <a:prstGeom prst="rect">
                      <a:avLst/>
                    </a:prstGeom>
                  </pic:spPr>
                </pic:pic>
              </a:graphicData>
            </a:graphic>
          </wp:inline>
        </w:drawing>
      </w:r>
    </w:p>
    <w:p w14:paraId="26AD733A" w14:textId="77777777" w:rsidR="00B91715" w:rsidRPr="00821131" w:rsidRDefault="00B91715">
      <w:pPr>
        <w:pStyle w:val="Corpotesto"/>
        <w:spacing w:before="29"/>
        <w:rPr>
          <w:rFonts w:ascii="Times New Roman"/>
          <w:lang w:val="en-GB"/>
        </w:rPr>
      </w:pPr>
    </w:p>
    <w:p w14:paraId="672A34AF" w14:textId="17B0FAFC" w:rsidR="00B91715" w:rsidRPr="00821131" w:rsidRDefault="00080C61">
      <w:pPr>
        <w:pStyle w:val="Corpotesto"/>
        <w:ind w:left="2"/>
        <w:jc w:val="center"/>
        <w:rPr>
          <w:lang w:val="en-GB"/>
        </w:rPr>
      </w:pPr>
      <w:r w:rsidRPr="00821131">
        <w:rPr>
          <w:lang w:val="en-GB"/>
        </w:rPr>
        <w:t>press</w:t>
      </w:r>
      <w:r w:rsidR="00EA2DBF" w:rsidRPr="00821131">
        <w:rPr>
          <w:spacing w:val="-4"/>
          <w:lang w:val="en-GB"/>
        </w:rPr>
        <w:t xml:space="preserve"> </w:t>
      </w:r>
      <w:r w:rsidRPr="00821131">
        <w:rPr>
          <w:spacing w:val="-2"/>
          <w:lang w:val="en-GB"/>
        </w:rPr>
        <w:t>release</w:t>
      </w:r>
    </w:p>
    <w:p w14:paraId="59341BC1" w14:textId="6167506D" w:rsidR="00B91715" w:rsidRPr="00821131" w:rsidRDefault="00EA2DBF">
      <w:pPr>
        <w:pStyle w:val="Titolo"/>
        <w:spacing w:before="268"/>
        <w:rPr>
          <w:lang w:val="en-GB"/>
        </w:rPr>
      </w:pPr>
      <w:r w:rsidRPr="00821131">
        <w:rPr>
          <w:lang w:val="en-GB"/>
        </w:rPr>
        <w:t>IEG:</w:t>
      </w:r>
      <w:r w:rsidRPr="00821131">
        <w:rPr>
          <w:spacing w:val="-13"/>
          <w:lang w:val="en-GB"/>
        </w:rPr>
        <w:t xml:space="preserve"> </w:t>
      </w:r>
      <w:r w:rsidRPr="00821131">
        <w:rPr>
          <w:lang w:val="en-GB"/>
        </w:rPr>
        <w:t>OROAREZZO</w:t>
      </w:r>
      <w:r w:rsidRPr="00821131">
        <w:rPr>
          <w:spacing w:val="-13"/>
          <w:lang w:val="en-GB"/>
        </w:rPr>
        <w:t xml:space="preserve"> </w:t>
      </w:r>
      <w:r w:rsidR="00080C61" w:rsidRPr="00821131">
        <w:rPr>
          <w:lang w:val="en-GB"/>
        </w:rPr>
        <w:t xml:space="preserve">EXTENDS THE OFFER AND </w:t>
      </w:r>
      <w:r w:rsidRPr="00821131">
        <w:rPr>
          <w:spacing w:val="-2"/>
          <w:lang w:val="en-GB"/>
        </w:rPr>
        <w:t>LAYOUT</w:t>
      </w:r>
    </w:p>
    <w:p w14:paraId="3F199075" w14:textId="63F86AD4" w:rsidR="00B91715" w:rsidRPr="00821131" w:rsidRDefault="00080C61">
      <w:pPr>
        <w:pStyle w:val="Titolo"/>
        <w:ind w:left="2"/>
        <w:rPr>
          <w:lang w:val="en-GB"/>
        </w:rPr>
      </w:pPr>
      <w:r w:rsidRPr="00821131">
        <w:rPr>
          <w:lang w:val="en-GB"/>
        </w:rPr>
        <w:t>FOR INTERNATIONAL JEWELLERY PLAYERS</w:t>
      </w:r>
    </w:p>
    <w:p w14:paraId="6FC52832" w14:textId="77777777" w:rsidR="00080C61" w:rsidRPr="00821131" w:rsidRDefault="00080C61">
      <w:pPr>
        <w:pStyle w:val="Titolo"/>
        <w:ind w:left="2"/>
        <w:rPr>
          <w:lang w:val="en-GB"/>
        </w:rPr>
      </w:pPr>
    </w:p>
    <w:p w14:paraId="7ECADD06" w14:textId="77777777" w:rsidR="00080C61" w:rsidRPr="00821131" w:rsidRDefault="00080C61" w:rsidP="00080C61">
      <w:pPr>
        <w:pStyle w:val="Paragrafoelenco"/>
        <w:widowControl/>
        <w:numPr>
          <w:ilvl w:val="0"/>
          <w:numId w:val="1"/>
        </w:numPr>
        <w:autoSpaceDE/>
        <w:autoSpaceDN/>
        <w:ind w:right="424"/>
        <w:contextualSpacing/>
        <w:jc w:val="both"/>
        <w:rPr>
          <w:b/>
          <w:bCs/>
          <w:sz w:val="24"/>
          <w:szCs w:val="24"/>
          <w:lang w:val="en-GB"/>
        </w:rPr>
      </w:pPr>
      <w:r w:rsidRPr="00821131">
        <w:rPr>
          <w:b/>
          <w:bCs/>
          <w:sz w:val="24"/>
          <w:szCs w:val="24"/>
          <w:lang w:val="en-GB"/>
        </w:rPr>
        <w:t>At Arezzo Fiere e Congressi, from 10</w:t>
      </w:r>
      <w:r w:rsidRPr="00821131">
        <w:rPr>
          <w:b/>
          <w:bCs/>
          <w:sz w:val="24"/>
          <w:szCs w:val="24"/>
          <w:vertAlign w:val="superscript"/>
          <w:lang w:val="en-GB"/>
        </w:rPr>
        <w:t>th</w:t>
      </w:r>
      <w:r w:rsidRPr="00821131">
        <w:rPr>
          <w:b/>
          <w:bCs/>
          <w:sz w:val="24"/>
          <w:szCs w:val="24"/>
          <w:lang w:val="en-GB"/>
        </w:rPr>
        <w:t xml:space="preserve"> to 13</w:t>
      </w:r>
      <w:r w:rsidRPr="00821131">
        <w:rPr>
          <w:b/>
          <w:bCs/>
          <w:sz w:val="24"/>
          <w:szCs w:val="24"/>
          <w:vertAlign w:val="superscript"/>
          <w:lang w:val="en-GB"/>
        </w:rPr>
        <w:t>th</w:t>
      </w:r>
      <w:r w:rsidRPr="00821131">
        <w:rPr>
          <w:b/>
          <w:bCs/>
          <w:sz w:val="24"/>
          <w:szCs w:val="24"/>
          <w:lang w:val="en-GB"/>
        </w:rPr>
        <w:t xml:space="preserve"> May, the 44</w:t>
      </w:r>
      <w:r w:rsidRPr="00821131">
        <w:rPr>
          <w:b/>
          <w:bCs/>
          <w:sz w:val="24"/>
          <w:szCs w:val="24"/>
          <w:vertAlign w:val="superscript"/>
          <w:lang w:val="en-GB"/>
        </w:rPr>
        <w:t>th</w:t>
      </w:r>
      <w:r w:rsidRPr="00821131">
        <w:rPr>
          <w:b/>
          <w:bCs/>
          <w:sz w:val="24"/>
          <w:szCs w:val="24"/>
          <w:lang w:val="en-GB"/>
        </w:rPr>
        <w:t xml:space="preserve"> edition of IEG’s exhibition</w:t>
      </w:r>
    </w:p>
    <w:p w14:paraId="75DD8AF7" w14:textId="77777777" w:rsidR="00080C61" w:rsidRPr="00821131" w:rsidRDefault="00080C61" w:rsidP="00080C61">
      <w:pPr>
        <w:pStyle w:val="Paragrafoelenco"/>
        <w:widowControl/>
        <w:numPr>
          <w:ilvl w:val="0"/>
          <w:numId w:val="1"/>
        </w:numPr>
        <w:autoSpaceDE/>
        <w:autoSpaceDN/>
        <w:spacing w:before="341" w:line="305" w:lineRule="exact"/>
        <w:ind w:right="424"/>
        <w:contextualSpacing/>
        <w:jc w:val="both"/>
        <w:rPr>
          <w:b/>
          <w:sz w:val="24"/>
          <w:szCs w:val="24"/>
          <w:lang w:val="en-GB"/>
        </w:rPr>
      </w:pPr>
      <w:r w:rsidRPr="00821131">
        <w:rPr>
          <w:b/>
          <w:bCs/>
          <w:sz w:val="24"/>
          <w:szCs w:val="24"/>
          <w:lang w:val="en-GB"/>
        </w:rPr>
        <w:t xml:space="preserve">Exhibitors and buyers from Made in Italy jewellery and technology exports’ reference markets </w:t>
      </w:r>
    </w:p>
    <w:p w14:paraId="70AF5FD4" w14:textId="5D0A7955" w:rsidR="00080C61" w:rsidRPr="00821131" w:rsidRDefault="00080C61" w:rsidP="00080C61">
      <w:pPr>
        <w:pStyle w:val="Paragrafoelenco"/>
        <w:widowControl/>
        <w:numPr>
          <w:ilvl w:val="0"/>
          <w:numId w:val="1"/>
        </w:numPr>
        <w:autoSpaceDE/>
        <w:autoSpaceDN/>
        <w:spacing w:before="341" w:line="305" w:lineRule="exact"/>
        <w:ind w:right="424"/>
        <w:contextualSpacing/>
        <w:jc w:val="both"/>
        <w:rPr>
          <w:b/>
          <w:sz w:val="24"/>
          <w:szCs w:val="24"/>
          <w:lang w:val="en-GB"/>
        </w:rPr>
      </w:pPr>
      <w:r w:rsidRPr="00821131">
        <w:rPr>
          <w:b/>
          <w:bCs/>
          <w:sz w:val="24"/>
          <w:szCs w:val="24"/>
          <w:lang w:val="en-GB"/>
        </w:rPr>
        <w:t>Première competition at its 34</w:t>
      </w:r>
      <w:r w:rsidRPr="00821131">
        <w:rPr>
          <w:b/>
          <w:bCs/>
          <w:sz w:val="24"/>
          <w:szCs w:val="24"/>
          <w:vertAlign w:val="superscript"/>
          <w:lang w:val="en-GB"/>
        </w:rPr>
        <w:t>th</w:t>
      </w:r>
      <w:r w:rsidRPr="00821131">
        <w:rPr>
          <w:b/>
          <w:bCs/>
          <w:sz w:val="24"/>
          <w:szCs w:val="24"/>
          <w:lang w:val="en-GB"/>
        </w:rPr>
        <w:t xml:space="preserve"> edition. The new entry: Puccini's “Gianni Schicchi” on stage at Petrarca Theatre</w:t>
      </w:r>
    </w:p>
    <w:p w14:paraId="59F29BC3" w14:textId="77777777" w:rsidR="00B91715" w:rsidRPr="00821131" w:rsidRDefault="00EA2DBF">
      <w:pPr>
        <w:pStyle w:val="Corpotesto"/>
        <w:spacing w:before="269"/>
        <w:ind w:left="3" w:right="3"/>
        <w:jc w:val="center"/>
        <w:rPr>
          <w:lang w:val="en-GB"/>
        </w:rPr>
      </w:pPr>
      <w:r w:rsidRPr="00821131">
        <w:rPr>
          <w:lang w:val="en-GB"/>
        </w:rPr>
        <w:t>oroarezzo.it</w:t>
      </w:r>
      <w:r w:rsidRPr="00821131">
        <w:rPr>
          <w:spacing w:val="-8"/>
          <w:lang w:val="en-GB"/>
        </w:rPr>
        <w:t xml:space="preserve"> </w:t>
      </w:r>
      <w:r w:rsidRPr="00821131">
        <w:rPr>
          <w:lang w:val="en-GB"/>
        </w:rPr>
        <w:t>|</w:t>
      </w:r>
      <w:r w:rsidRPr="00821131">
        <w:rPr>
          <w:spacing w:val="-9"/>
          <w:lang w:val="en-GB"/>
        </w:rPr>
        <w:t xml:space="preserve"> </w:t>
      </w:r>
      <w:r w:rsidRPr="00821131">
        <w:rPr>
          <w:i/>
          <w:iCs/>
          <w:lang w:val="en-GB"/>
        </w:rPr>
        <w:t>Shaping</w:t>
      </w:r>
      <w:r w:rsidRPr="00821131">
        <w:rPr>
          <w:i/>
          <w:iCs/>
          <w:spacing w:val="-8"/>
          <w:lang w:val="en-GB"/>
        </w:rPr>
        <w:t xml:space="preserve"> </w:t>
      </w:r>
      <w:r w:rsidRPr="00821131">
        <w:rPr>
          <w:i/>
          <w:iCs/>
          <w:lang w:val="en-GB"/>
        </w:rPr>
        <w:t>Jewelry</w:t>
      </w:r>
      <w:r w:rsidRPr="00821131">
        <w:rPr>
          <w:i/>
          <w:iCs/>
          <w:spacing w:val="-9"/>
          <w:lang w:val="en-GB"/>
        </w:rPr>
        <w:t xml:space="preserve"> </w:t>
      </w:r>
      <w:r w:rsidRPr="00821131">
        <w:rPr>
          <w:i/>
          <w:iCs/>
          <w:spacing w:val="-2"/>
          <w:lang w:val="en-GB"/>
        </w:rPr>
        <w:t>Ideas</w:t>
      </w:r>
    </w:p>
    <w:p w14:paraId="4B4E5C95" w14:textId="77777777" w:rsidR="00B91715" w:rsidRPr="00821131" w:rsidRDefault="00B91715">
      <w:pPr>
        <w:pStyle w:val="Corpotesto"/>
        <w:rPr>
          <w:lang w:val="en-GB"/>
        </w:rPr>
      </w:pPr>
    </w:p>
    <w:p w14:paraId="34F9E95D" w14:textId="639235F9" w:rsidR="004F688B" w:rsidRPr="00821131" w:rsidRDefault="00EA2DBF" w:rsidP="004F688B">
      <w:pPr>
        <w:jc w:val="both"/>
        <w:rPr>
          <w:lang w:val="en-GB"/>
        </w:rPr>
      </w:pPr>
      <w:r w:rsidRPr="00821131">
        <w:rPr>
          <w:i/>
          <w:lang w:val="en-GB"/>
        </w:rPr>
        <w:t xml:space="preserve">Arezzo, </w:t>
      </w:r>
      <w:r w:rsidR="00BA24FB" w:rsidRPr="00821131">
        <w:rPr>
          <w:i/>
          <w:lang w:val="en-GB"/>
        </w:rPr>
        <w:t xml:space="preserve">10-13 </w:t>
      </w:r>
      <w:r w:rsidR="00080C61" w:rsidRPr="00821131">
        <w:rPr>
          <w:i/>
          <w:lang w:val="en-GB"/>
        </w:rPr>
        <w:t>May</w:t>
      </w:r>
      <w:r w:rsidRPr="00821131">
        <w:rPr>
          <w:i/>
          <w:lang w:val="en-GB"/>
        </w:rPr>
        <w:t xml:space="preserve"> 2025 </w:t>
      </w:r>
      <w:r w:rsidRPr="00821131">
        <w:rPr>
          <w:lang w:val="en-GB"/>
        </w:rPr>
        <w:t xml:space="preserve">– </w:t>
      </w:r>
      <w:r w:rsidR="004F688B" w:rsidRPr="00821131">
        <w:rPr>
          <w:lang w:val="en-GB"/>
        </w:rPr>
        <w:t xml:space="preserve">– </w:t>
      </w:r>
      <w:r w:rsidR="004F688B" w:rsidRPr="00821131">
        <w:rPr>
          <w:b/>
          <w:bCs/>
          <w:lang w:val="en-GB"/>
        </w:rPr>
        <w:t>Oroarezzo</w:t>
      </w:r>
      <w:r w:rsidR="004F688B" w:rsidRPr="00821131">
        <w:rPr>
          <w:lang w:val="en-GB"/>
        </w:rPr>
        <w:t xml:space="preserve"> </w:t>
      </w:r>
      <w:r w:rsidR="004F688B" w:rsidRPr="00821131">
        <w:rPr>
          <w:lang w:val="en-GB"/>
        </w:rPr>
        <w:t>will</w:t>
      </w:r>
      <w:r w:rsidR="004F688B" w:rsidRPr="00821131">
        <w:rPr>
          <w:lang w:val="en-GB"/>
        </w:rPr>
        <w:t xml:space="preserve"> welcome the protagonists of the Made in Italy and international gold and jewellery industry with the 44</w:t>
      </w:r>
      <w:r w:rsidR="004F688B" w:rsidRPr="00821131">
        <w:rPr>
          <w:vertAlign w:val="superscript"/>
          <w:lang w:val="en-GB"/>
        </w:rPr>
        <w:t xml:space="preserve">th </w:t>
      </w:r>
      <w:r w:rsidR="004F688B" w:rsidRPr="00821131">
        <w:rPr>
          <w:lang w:val="en-GB"/>
        </w:rPr>
        <w:t xml:space="preserve">edition of the show organised by </w:t>
      </w:r>
      <w:r w:rsidR="004F688B" w:rsidRPr="00821131">
        <w:rPr>
          <w:b/>
          <w:bCs/>
          <w:lang w:val="en-GB"/>
        </w:rPr>
        <w:t>Italian Exhibition Group</w:t>
      </w:r>
      <w:r w:rsidR="004F688B" w:rsidRPr="00821131">
        <w:rPr>
          <w:lang w:val="en-GB"/>
        </w:rPr>
        <w:t xml:space="preserve">, which will be back at </w:t>
      </w:r>
      <w:r w:rsidR="004F688B" w:rsidRPr="00821131">
        <w:rPr>
          <w:b/>
          <w:bCs/>
          <w:lang w:val="en-GB"/>
        </w:rPr>
        <w:t>Arezzo Fiere e Congressi</w:t>
      </w:r>
      <w:r w:rsidR="004F688B" w:rsidRPr="00821131">
        <w:rPr>
          <w:lang w:val="en-GB"/>
        </w:rPr>
        <w:t xml:space="preserve"> from </w:t>
      </w:r>
      <w:r w:rsidR="004F688B" w:rsidRPr="00821131">
        <w:rPr>
          <w:b/>
          <w:bCs/>
          <w:lang w:val="en-GB"/>
        </w:rPr>
        <w:t>10</w:t>
      </w:r>
      <w:r w:rsidR="004F688B" w:rsidRPr="00821131">
        <w:rPr>
          <w:b/>
          <w:bCs/>
          <w:vertAlign w:val="superscript"/>
          <w:lang w:val="en-GB"/>
        </w:rPr>
        <w:t>th</w:t>
      </w:r>
      <w:r w:rsidR="004F688B" w:rsidRPr="00821131">
        <w:rPr>
          <w:b/>
          <w:bCs/>
          <w:lang w:val="en-GB"/>
        </w:rPr>
        <w:t xml:space="preserve"> to 13</w:t>
      </w:r>
      <w:r w:rsidR="004F688B" w:rsidRPr="00821131">
        <w:rPr>
          <w:b/>
          <w:bCs/>
          <w:vertAlign w:val="superscript"/>
          <w:lang w:val="en-GB"/>
        </w:rPr>
        <w:t>th</w:t>
      </w:r>
      <w:r w:rsidR="004F688B" w:rsidRPr="00821131">
        <w:rPr>
          <w:b/>
          <w:bCs/>
          <w:lang w:val="en-GB"/>
        </w:rPr>
        <w:t xml:space="preserve"> May</w:t>
      </w:r>
      <w:r w:rsidR="004F688B" w:rsidRPr="00821131">
        <w:rPr>
          <w:lang w:val="en-GB"/>
        </w:rPr>
        <w:t xml:space="preserve">. </w:t>
      </w:r>
    </w:p>
    <w:p w14:paraId="6CAC9606" w14:textId="180BBF88" w:rsidR="004F688B" w:rsidRPr="00821131" w:rsidRDefault="004F688B" w:rsidP="004F688B">
      <w:pPr>
        <w:jc w:val="both"/>
        <w:rPr>
          <w:lang w:val="en-GB"/>
        </w:rPr>
      </w:pPr>
      <w:r w:rsidRPr="00821131">
        <w:rPr>
          <w:lang w:val="en-GB"/>
        </w:rPr>
        <w:t>The show</w:t>
      </w:r>
      <w:r w:rsidRPr="00821131">
        <w:rPr>
          <w:b/>
          <w:bCs/>
          <w:lang w:val="en-GB"/>
        </w:rPr>
        <w:t xml:space="preserve"> </w:t>
      </w:r>
      <w:r w:rsidRPr="00821131">
        <w:rPr>
          <w:lang w:val="en-GB"/>
        </w:rPr>
        <w:t>amasses</w:t>
      </w:r>
      <w:r w:rsidRPr="00821131">
        <w:rPr>
          <w:lang w:val="en-GB"/>
        </w:rPr>
        <w:t xml:space="preserve"> the best of jewellery manufacturing in the gold district that occupie</w:t>
      </w:r>
      <w:r w:rsidR="00821131">
        <w:rPr>
          <w:lang w:val="en-GB"/>
        </w:rPr>
        <w:t>d</w:t>
      </w:r>
      <w:r w:rsidRPr="00821131">
        <w:rPr>
          <w:lang w:val="en-GB"/>
        </w:rPr>
        <w:t xml:space="preserve"> the top step of the export podium</w:t>
      </w:r>
      <w:r w:rsidR="00862B1D" w:rsidRPr="00821131">
        <w:rPr>
          <w:lang w:val="en-GB"/>
        </w:rPr>
        <w:t xml:space="preserve"> in 2024. A</w:t>
      </w:r>
      <w:r w:rsidRPr="00821131">
        <w:rPr>
          <w:lang w:val="en-GB"/>
        </w:rPr>
        <w:t xml:space="preserve">ccording to </w:t>
      </w:r>
      <w:r w:rsidR="00862B1D" w:rsidRPr="00821131">
        <w:rPr>
          <w:lang w:val="en-GB"/>
        </w:rPr>
        <w:t>ISTAT</w:t>
      </w:r>
      <w:r w:rsidRPr="00821131">
        <w:rPr>
          <w:lang w:val="en-GB"/>
        </w:rPr>
        <w:t xml:space="preserve"> data </w:t>
      </w:r>
      <w:r w:rsidR="00862B1D" w:rsidRPr="00821131">
        <w:rPr>
          <w:lang w:val="en-GB"/>
        </w:rPr>
        <w:t>processed</w:t>
      </w:r>
      <w:r w:rsidRPr="00821131">
        <w:rPr>
          <w:lang w:val="en-GB"/>
        </w:rPr>
        <w:t xml:space="preserve"> by Confindustria Federorafi, Arezzo </w:t>
      </w:r>
      <w:r w:rsidR="00862B1D" w:rsidRPr="00821131">
        <w:rPr>
          <w:lang w:val="en-GB"/>
        </w:rPr>
        <w:t xml:space="preserve">jewellery exports were worth 7.694 billion euros </w:t>
      </w:r>
      <w:r w:rsidRPr="00821131">
        <w:rPr>
          <w:lang w:val="en-GB"/>
        </w:rPr>
        <w:t xml:space="preserve">with a growth of 119% </w:t>
      </w:r>
      <w:r w:rsidR="00862B1D" w:rsidRPr="00821131">
        <w:rPr>
          <w:lang w:val="en-GB"/>
        </w:rPr>
        <w:t>compared to the previous year. Arezzo alone covers 48</w:t>
      </w:r>
      <w:r w:rsidR="00821131">
        <w:rPr>
          <w:lang w:val="en-GB"/>
        </w:rPr>
        <w:t>.</w:t>
      </w:r>
      <w:r w:rsidR="00862B1D" w:rsidRPr="00821131">
        <w:rPr>
          <w:lang w:val="en-GB"/>
        </w:rPr>
        <w:t>2% of Italy’s total jewellery exports.</w:t>
      </w:r>
    </w:p>
    <w:p w14:paraId="26FE6A68" w14:textId="77777777" w:rsidR="004F688B" w:rsidRPr="00821131" w:rsidRDefault="004F688B" w:rsidP="00BA24FB">
      <w:pPr>
        <w:ind w:left="27" w:right="23"/>
        <w:jc w:val="both"/>
        <w:rPr>
          <w:b/>
          <w:lang w:val="en-GB"/>
        </w:rPr>
      </w:pPr>
    </w:p>
    <w:p w14:paraId="5FB35BBD" w14:textId="2CA17E9B" w:rsidR="00862B1D" w:rsidRPr="00821131" w:rsidRDefault="00862B1D">
      <w:pPr>
        <w:pStyle w:val="Corpotesto"/>
        <w:ind w:left="27" w:right="25"/>
        <w:jc w:val="both"/>
        <w:rPr>
          <w:lang w:val="en-GB"/>
        </w:rPr>
      </w:pPr>
      <w:r w:rsidRPr="00821131">
        <w:rPr>
          <w:lang w:val="en-GB"/>
        </w:rPr>
        <w:t>With the aim of strengthening the strategic nature of the event for the global jewellery industry, IEG is renewing the product range and exhibition layout of a trade show that is the platform of choice for “shaping the idea of jewellery” by selecting the top foreign buyers for Made in Italy exports’ reference markets,  hosted thanks to the support of the Italian Trade Agency, and extending the exhibition area dedicated to technologies as well as the conference aspect for international operators.</w:t>
      </w:r>
    </w:p>
    <w:p w14:paraId="0D55B8DC" w14:textId="77777777" w:rsidR="00862B1D" w:rsidRPr="00821131" w:rsidRDefault="00862B1D">
      <w:pPr>
        <w:pStyle w:val="Corpotesto"/>
        <w:ind w:left="27" w:right="25"/>
        <w:jc w:val="both"/>
        <w:rPr>
          <w:lang w:val="en-GB"/>
        </w:rPr>
      </w:pPr>
    </w:p>
    <w:p w14:paraId="0D7F4A71" w14:textId="29A2DDD4" w:rsidR="00821131" w:rsidRPr="00821131" w:rsidRDefault="00862B1D" w:rsidP="00821131">
      <w:pPr>
        <w:jc w:val="both"/>
        <w:rPr>
          <w:lang w:val="en-GB"/>
        </w:rPr>
      </w:pPr>
      <w:r w:rsidRPr="00821131">
        <w:rPr>
          <w:lang w:val="en-GB"/>
        </w:rPr>
        <w:t>The event is returning after a 2024 edition that closed with a +6.5% increase in visitors compared to 2023, 8.7% more than in 2019, and a 9% increase in the share of foreign visitors - from 109 countries.</w:t>
      </w:r>
      <w:r w:rsidRPr="00821131">
        <w:rPr>
          <w:lang w:val="en-GB"/>
        </w:rPr>
        <w:t xml:space="preserve"> At t</w:t>
      </w:r>
      <w:r w:rsidRPr="00821131">
        <w:rPr>
          <w:lang w:val="en-GB"/>
        </w:rPr>
        <w:t>he 2025 edition of Oroarezzo</w:t>
      </w:r>
      <w:r w:rsidRPr="00821131">
        <w:rPr>
          <w:lang w:val="en-GB"/>
        </w:rPr>
        <w:t>,</w:t>
      </w:r>
      <w:r w:rsidRPr="00821131">
        <w:rPr>
          <w:lang w:val="en-GB"/>
        </w:rPr>
        <w:t xml:space="preserve"> Arezzo's manufacturing and stylistic expertise </w:t>
      </w:r>
      <w:r w:rsidR="00821131" w:rsidRPr="00821131">
        <w:rPr>
          <w:lang w:val="en-GB"/>
        </w:rPr>
        <w:t>will have</w:t>
      </w:r>
      <w:r w:rsidRPr="00821131">
        <w:rPr>
          <w:lang w:val="en-GB"/>
        </w:rPr>
        <w:t xml:space="preserve"> its main showcase in the foyer of Arezzo Fiere e Congressi with the unique pieces of Première, </w:t>
      </w:r>
      <w:r w:rsidR="00821131" w:rsidRPr="00821131">
        <w:rPr>
          <w:lang w:val="en-GB"/>
        </w:rPr>
        <w:t>a competition that enhances creativity in jewellery design</w:t>
      </w:r>
      <w:r w:rsidR="00821131">
        <w:rPr>
          <w:lang w:val="en-GB"/>
        </w:rPr>
        <w:t>, this year</w:t>
      </w:r>
      <w:r w:rsidR="00821131" w:rsidRPr="00821131">
        <w:rPr>
          <w:lang w:val="en-GB"/>
        </w:rPr>
        <w:t xml:space="preserve"> inspired by the “Mirror of Time” concept</w:t>
      </w:r>
      <w:r w:rsidR="00821131" w:rsidRPr="00821131">
        <w:rPr>
          <w:lang w:val="en-GB"/>
        </w:rPr>
        <w:t xml:space="preserve"> </w:t>
      </w:r>
      <w:r w:rsidR="00821131" w:rsidRPr="00821131">
        <w:rPr>
          <w:lang w:val="en-GB"/>
        </w:rPr>
        <w:t xml:space="preserve">that Oroarezzo art director, Beppe Angiolini, </w:t>
      </w:r>
      <w:r w:rsidR="00821131" w:rsidRPr="00821131">
        <w:rPr>
          <w:lang w:val="en-GB"/>
        </w:rPr>
        <w:t>has now revealed</w:t>
      </w:r>
      <w:r w:rsidR="00821131" w:rsidRPr="00821131">
        <w:rPr>
          <w:lang w:val="en-GB"/>
        </w:rPr>
        <w:t>.</w:t>
      </w:r>
    </w:p>
    <w:p w14:paraId="394ED2DE" w14:textId="77777777" w:rsidR="00821131" w:rsidRPr="00821131" w:rsidRDefault="00821131" w:rsidP="00821131">
      <w:pPr>
        <w:jc w:val="both"/>
        <w:rPr>
          <w:lang w:val="en-GB"/>
        </w:rPr>
      </w:pPr>
    </w:p>
    <w:p w14:paraId="2F80E942" w14:textId="7F815912" w:rsidR="00821131" w:rsidRPr="00821131" w:rsidRDefault="00821131" w:rsidP="00821131">
      <w:pPr>
        <w:jc w:val="both"/>
        <w:rPr>
          <w:lang w:val="en-GB"/>
        </w:rPr>
      </w:pPr>
      <w:r w:rsidRPr="00821131">
        <w:rPr>
          <w:lang w:val="en-GB"/>
        </w:rPr>
        <w:t>For international jewellery operators, Oroarezzo stands out as the setting of choice for “networking’” opportunities thanks to the historical and cultural context that the city has to offer. This year, the highlight for exhibitors, buyers and event partners will be the staging of “Gianni Schicchi. A Comedy Opera in One Act” by Giacomo Puccini, with the Orchestra of Tuscany conducted by Fabrizio Maria Carminati, starring Maestro Mario Cassi and the students of “Le Stanze dell'Opera”, directed by Manu Lalli. It will be staged on Monday 12</w:t>
      </w:r>
      <w:r w:rsidRPr="00821131">
        <w:rPr>
          <w:vertAlign w:val="superscript"/>
          <w:lang w:val="en-GB"/>
        </w:rPr>
        <w:t>th</w:t>
      </w:r>
      <w:r w:rsidRPr="00821131">
        <w:rPr>
          <w:lang w:val="en-GB"/>
        </w:rPr>
        <w:t xml:space="preserve"> May at the Petrarca Theatre thanks to collaboration between Italian Exhibition Group, the City of Arezzo and the Fondazione Guido d'Arezzo and with the support of Confindustria Federorafi.</w:t>
      </w:r>
    </w:p>
    <w:p w14:paraId="586807CF" w14:textId="77777777" w:rsidR="00821131" w:rsidRPr="00821131" w:rsidRDefault="00821131">
      <w:pPr>
        <w:pStyle w:val="Corpotesto"/>
        <w:ind w:left="27" w:right="25"/>
        <w:jc w:val="both"/>
        <w:rPr>
          <w:lang w:val="en-GB"/>
        </w:rPr>
      </w:pPr>
    </w:p>
    <w:p w14:paraId="0FC37AD4" w14:textId="47744B59" w:rsidR="00B91715" w:rsidRPr="00821131" w:rsidRDefault="00B91715">
      <w:pPr>
        <w:pStyle w:val="Corpotesto"/>
        <w:ind w:left="29"/>
        <w:rPr>
          <w:sz w:val="20"/>
          <w:lang w:val="en-GB"/>
        </w:rPr>
      </w:pPr>
    </w:p>
    <w:p w14:paraId="594BD342" w14:textId="77777777" w:rsidR="00B91715" w:rsidRPr="00821131" w:rsidRDefault="00B91715">
      <w:pPr>
        <w:pStyle w:val="Corpotesto"/>
        <w:spacing w:before="36"/>
        <w:rPr>
          <w:sz w:val="20"/>
          <w:lang w:val="en-GB"/>
        </w:rPr>
      </w:pPr>
    </w:p>
    <w:p w14:paraId="4CF46650" w14:textId="77777777" w:rsidR="00B91715" w:rsidRPr="00821131" w:rsidRDefault="00EA2DBF">
      <w:pPr>
        <w:ind w:left="27"/>
        <w:jc w:val="both"/>
        <w:rPr>
          <w:rFonts w:asciiTheme="minorHAnsi" w:hAnsiTheme="minorHAnsi" w:cstheme="minorHAnsi"/>
          <w:b/>
          <w:sz w:val="20"/>
          <w:lang w:val="en-GB"/>
        </w:rPr>
      </w:pPr>
      <w:r w:rsidRPr="00821131">
        <w:rPr>
          <w:rFonts w:asciiTheme="minorHAnsi" w:hAnsiTheme="minorHAnsi" w:cstheme="minorHAnsi"/>
          <w:b/>
          <w:sz w:val="20"/>
          <w:lang w:val="en-GB"/>
        </w:rPr>
        <w:t>PRESS</w:t>
      </w:r>
      <w:r w:rsidRPr="00821131">
        <w:rPr>
          <w:rFonts w:asciiTheme="minorHAnsi" w:hAnsiTheme="minorHAnsi" w:cstheme="minorHAnsi"/>
          <w:b/>
          <w:spacing w:val="-17"/>
          <w:sz w:val="20"/>
          <w:lang w:val="en-GB"/>
        </w:rPr>
        <w:t xml:space="preserve"> </w:t>
      </w:r>
      <w:r w:rsidRPr="00821131">
        <w:rPr>
          <w:rFonts w:asciiTheme="minorHAnsi" w:hAnsiTheme="minorHAnsi" w:cstheme="minorHAnsi"/>
          <w:b/>
          <w:sz w:val="20"/>
          <w:lang w:val="en-GB"/>
        </w:rPr>
        <w:t>CONTACT</w:t>
      </w:r>
      <w:r w:rsidRPr="00821131">
        <w:rPr>
          <w:rFonts w:asciiTheme="minorHAnsi" w:hAnsiTheme="minorHAnsi" w:cstheme="minorHAnsi"/>
          <w:b/>
          <w:spacing w:val="-20"/>
          <w:sz w:val="20"/>
          <w:lang w:val="en-GB"/>
        </w:rPr>
        <w:t xml:space="preserve"> </w:t>
      </w:r>
      <w:r w:rsidRPr="00821131">
        <w:rPr>
          <w:rFonts w:asciiTheme="minorHAnsi" w:hAnsiTheme="minorHAnsi" w:cstheme="minorHAnsi"/>
          <w:b/>
          <w:sz w:val="20"/>
          <w:lang w:val="en-GB"/>
        </w:rPr>
        <w:t>IEG</w:t>
      </w:r>
      <w:r w:rsidRPr="00821131">
        <w:rPr>
          <w:rFonts w:asciiTheme="minorHAnsi" w:hAnsiTheme="minorHAnsi" w:cstheme="minorHAnsi"/>
          <w:b/>
          <w:spacing w:val="-15"/>
          <w:sz w:val="20"/>
          <w:lang w:val="en-GB"/>
        </w:rPr>
        <w:t xml:space="preserve"> </w:t>
      </w:r>
      <w:r w:rsidRPr="00821131">
        <w:rPr>
          <w:rFonts w:asciiTheme="minorHAnsi" w:hAnsiTheme="minorHAnsi" w:cstheme="minorHAnsi"/>
          <w:b/>
          <w:sz w:val="20"/>
          <w:lang w:val="en-GB"/>
        </w:rPr>
        <w:t>/</w:t>
      </w:r>
      <w:r w:rsidRPr="00821131">
        <w:rPr>
          <w:rFonts w:asciiTheme="minorHAnsi" w:hAnsiTheme="minorHAnsi" w:cstheme="minorHAnsi"/>
          <w:b/>
          <w:spacing w:val="-18"/>
          <w:sz w:val="20"/>
          <w:lang w:val="en-GB"/>
        </w:rPr>
        <w:t xml:space="preserve"> </w:t>
      </w:r>
      <w:r w:rsidRPr="00821131">
        <w:rPr>
          <w:rFonts w:asciiTheme="minorHAnsi" w:hAnsiTheme="minorHAnsi" w:cstheme="minorHAnsi"/>
          <w:b/>
          <w:sz w:val="20"/>
          <w:lang w:val="en-GB"/>
        </w:rPr>
        <w:t>OROAREZZO</w:t>
      </w:r>
      <w:r w:rsidRPr="00821131">
        <w:rPr>
          <w:rFonts w:asciiTheme="minorHAnsi" w:hAnsiTheme="minorHAnsi" w:cstheme="minorHAnsi"/>
          <w:b/>
          <w:spacing w:val="-19"/>
          <w:sz w:val="20"/>
          <w:lang w:val="en-GB"/>
        </w:rPr>
        <w:t xml:space="preserve"> </w:t>
      </w:r>
      <w:r w:rsidRPr="00821131">
        <w:rPr>
          <w:rFonts w:asciiTheme="minorHAnsi" w:hAnsiTheme="minorHAnsi" w:cstheme="minorHAnsi"/>
          <w:b/>
          <w:spacing w:val="-2"/>
          <w:sz w:val="20"/>
          <w:lang w:val="en-GB"/>
        </w:rPr>
        <w:t>2025:</w:t>
      </w:r>
    </w:p>
    <w:p w14:paraId="5705F503" w14:textId="77777777" w:rsidR="00B91715" w:rsidRPr="00821131" w:rsidRDefault="00EA2DBF">
      <w:pPr>
        <w:spacing w:before="12" w:line="252" w:lineRule="auto"/>
        <w:ind w:left="27" w:right="27"/>
        <w:jc w:val="both"/>
        <w:rPr>
          <w:rFonts w:asciiTheme="minorHAnsi" w:hAnsiTheme="minorHAnsi" w:cstheme="minorHAnsi"/>
          <w:sz w:val="20"/>
          <w:lang w:val="en-GB"/>
        </w:rPr>
      </w:pPr>
      <w:r w:rsidRPr="00821131">
        <w:rPr>
          <w:rFonts w:asciiTheme="minorHAnsi" w:hAnsiTheme="minorHAnsi" w:cstheme="minorHAnsi"/>
          <w:sz w:val="20"/>
          <w:lang w:val="en-GB"/>
        </w:rPr>
        <mc:AlternateContent>
          <mc:Choice Requires="wps">
            <w:drawing>
              <wp:anchor distT="0" distB="0" distL="0" distR="0" simplePos="0" relativeHeight="15728640" behindDoc="0" locked="0" layoutInCell="1" allowOverlap="1" wp14:anchorId="73D93A87" wp14:editId="6FA74A2C">
                <wp:simplePos x="0" y="0"/>
                <wp:positionH relativeFrom="page">
                  <wp:posOffset>3745103</wp:posOffset>
                </wp:positionH>
                <wp:positionV relativeFrom="paragraph">
                  <wp:posOffset>444266</wp:posOffset>
                </wp:positionV>
                <wp:extent cx="36830" cy="317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830" cy="3175"/>
                        </a:xfrm>
                        <a:custGeom>
                          <a:avLst/>
                          <a:gdLst/>
                          <a:ahLst/>
                          <a:cxnLst/>
                          <a:rect l="l" t="t" r="r" b="b"/>
                          <a:pathLst>
                            <a:path w="36830" h="3175">
                              <a:moveTo>
                                <a:pt x="36575" y="0"/>
                              </a:moveTo>
                              <a:lnTo>
                                <a:pt x="0" y="0"/>
                              </a:lnTo>
                              <a:lnTo>
                                <a:pt x="0" y="3048"/>
                              </a:lnTo>
                              <a:lnTo>
                                <a:pt x="36575" y="3048"/>
                              </a:lnTo>
                              <a:lnTo>
                                <a:pt x="36575"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shape w14:anchorId="712BE606" id="Graphic 3" o:spid="_x0000_s1026" style="position:absolute;margin-left:294.9pt;margin-top:35pt;width:2.9pt;height:.25pt;z-index:15728640;visibility:visible;mso-wrap-style:square;mso-wrap-distance-left:0;mso-wrap-distance-top:0;mso-wrap-distance-right:0;mso-wrap-distance-bottom:0;mso-position-horizontal:absolute;mso-position-horizontal-relative:page;mso-position-vertical:absolute;mso-position-vertical-relative:text;v-text-anchor:top" coordsize="3683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amWIQIAALMEAAAOAAAAZHJzL2Uyb0RvYy54bWysVMFu2zAMvQ/YPwi6L06atQuMOMXQIsOA&#10;oivQFDsrshwbk0WNUmLn70fJlhNspw3zQabMJ+rxkfT6vm81Oyl0DZiCL2ZzzpSRUDbmUPC33fbD&#10;ijPnhSmFBqMKflaO32/ev1t3Nlc3UIMuFTIKYlze2YLX3ts8y5ysVSvcDKwy5KwAW+Fpi4esRNFR&#10;9FZnN/P5XdYBlhZBKufo6+Pg5JsYv6qU9N+qyinPdMGJm48rxnUf1myzFvkBha0bOdIQ/8CiFY2h&#10;S6dQj8ILdsTmj1BtIxEcVH4moc2gqhqpYg6UzWL+WzavtbAq5kLiODvJ5P5fWPl8erUvGKg7+wTy&#10;hyNFss66fPKEjRsxfYVtwBJx1kcVz5OKqvdM0sfl3WpJUkvyLBefboPEmcjTSXl0/ouCGEWcnpwf&#10;KlAmS9TJkr1JJlIdQwV1rKDnjCqInFEF90MFrfDhXKAWTNZNNOqRRXC1cFI7iCAf6C/vbokfSykQ&#10;ywtCm2sk5XOFSr70tjHagFnOP67GlJM7vQfY5dK/gMZGJX4plNTg1CBsyDcqPGlAuGuVHeim3DZa&#10;h8QdHvYPGtlJhIGgZ7sd2V7BYv2Hkofi76E8vyDraEoK7n4eBSrO9FdDbRhGKhmYjH0y0OsHiIMX&#10;NUfnd/13gZZZMgvuqWOeITW5yFM7EP8AGLDhpIHPRw9VE3olchsYjRuajJj/OMVh9K73EXX512x+&#10;AQAA//8DAFBLAwQUAAYACAAAACEAD9daVuAAAAAJAQAADwAAAGRycy9kb3ducmV2LnhtbEyPwU7D&#10;MBBE70j8g7VI3KgNUtI2xKkQEj2AKpUC4rqJt0kgXkex2wS+vu4JjrMzmn2TrybbiSMNvnWs4Xam&#10;QBBXzrRca3h/e7pZgPAB2WDnmDT8kIdVcXmRY2bcyK903IVaxBL2GWpoQugzKX3VkEU/cz1x9PZu&#10;sBiiHGppBhxjue3knVKptNhy/NBgT48NVd+7g9XwWf3un9ebrarHzRrDdnr5+khLra+vpod7EIGm&#10;8BeGM35EhyIyle7AxotOQ7JYRvSgYa7iphhIlkkKojwfEpBFLv8vKE4AAAD//wMAUEsBAi0AFAAG&#10;AAgAAAAhALaDOJL+AAAA4QEAABMAAAAAAAAAAAAAAAAAAAAAAFtDb250ZW50X1R5cGVzXS54bWxQ&#10;SwECLQAUAAYACAAAACEAOP0h/9YAAACUAQAACwAAAAAAAAAAAAAAAAAvAQAAX3JlbHMvLnJlbHNQ&#10;SwECLQAUAAYACAAAACEA+s2pliECAACzBAAADgAAAAAAAAAAAAAAAAAuAgAAZHJzL2Uyb0RvYy54&#10;bWxQSwECLQAUAAYACAAAACEAD9daVuAAAAAJAQAADwAAAAAAAAAAAAAAAAB7BAAAZHJzL2Rvd25y&#10;ZXYueG1sUEsFBgAAAAAEAAQA8wAAAIgFAAAAAA==&#10;" path="m36575,l,,,3048r36575,l36575,xe" fillcolor="blue" stroked="f">
                <v:path arrowok="t"/>
                <w10:wrap anchorx="page"/>
              </v:shape>
            </w:pict>
          </mc:Fallback>
        </mc:AlternateContent>
      </w:r>
      <w:r w:rsidRPr="00821131">
        <w:rPr>
          <w:rFonts w:asciiTheme="minorHAnsi" w:hAnsiTheme="minorHAnsi" w:cstheme="minorHAnsi"/>
          <w:b/>
          <w:spacing w:val="-6"/>
          <w:sz w:val="20"/>
          <w:lang w:val="en-GB"/>
        </w:rPr>
        <w:t>head of media relation s</w:t>
      </w:r>
      <w:r w:rsidRPr="00821131">
        <w:rPr>
          <w:rFonts w:asciiTheme="minorHAnsi" w:hAnsiTheme="minorHAnsi" w:cstheme="minorHAnsi"/>
          <w:b/>
          <w:spacing w:val="-7"/>
          <w:sz w:val="20"/>
          <w:lang w:val="en-GB"/>
        </w:rPr>
        <w:t xml:space="preserve"> </w:t>
      </w:r>
      <w:r w:rsidRPr="00821131">
        <w:rPr>
          <w:rFonts w:asciiTheme="minorHAnsi" w:hAnsiTheme="minorHAnsi" w:cstheme="minorHAnsi"/>
          <w:b/>
          <w:spacing w:val="-6"/>
          <w:sz w:val="20"/>
          <w:lang w:val="en-GB"/>
        </w:rPr>
        <w:t>corporate</w:t>
      </w:r>
      <w:r w:rsidRPr="00821131">
        <w:rPr>
          <w:rFonts w:asciiTheme="minorHAnsi" w:hAnsiTheme="minorHAnsi" w:cstheme="minorHAnsi"/>
          <w:b/>
          <w:sz w:val="20"/>
          <w:lang w:val="en-GB"/>
        </w:rPr>
        <w:t xml:space="preserve"> </w:t>
      </w:r>
      <w:r w:rsidRPr="00821131">
        <w:rPr>
          <w:rFonts w:asciiTheme="minorHAnsi" w:hAnsiTheme="minorHAnsi" w:cstheme="minorHAnsi"/>
          <w:b/>
          <w:spacing w:val="-6"/>
          <w:sz w:val="20"/>
          <w:lang w:val="en-GB"/>
        </w:rPr>
        <w:t>communication</w:t>
      </w:r>
      <w:r w:rsidRPr="00821131">
        <w:rPr>
          <w:rFonts w:asciiTheme="minorHAnsi" w:hAnsiTheme="minorHAnsi" w:cstheme="minorHAnsi"/>
          <w:spacing w:val="-6"/>
          <w:sz w:val="20"/>
          <w:lang w:val="en-GB"/>
        </w:rPr>
        <w:t xml:space="preserve">: Elisabetta Vitali; </w:t>
      </w:r>
      <w:r w:rsidRPr="00821131">
        <w:rPr>
          <w:rFonts w:asciiTheme="minorHAnsi" w:hAnsiTheme="minorHAnsi" w:cstheme="minorHAnsi"/>
          <w:b/>
          <w:spacing w:val="-6"/>
          <w:sz w:val="20"/>
          <w:lang w:val="en-GB"/>
        </w:rPr>
        <w:t>press office manager</w:t>
      </w:r>
      <w:r w:rsidRPr="00821131">
        <w:rPr>
          <w:rFonts w:asciiTheme="minorHAnsi" w:hAnsiTheme="minorHAnsi" w:cstheme="minorHAnsi"/>
          <w:spacing w:val="-6"/>
          <w:sz w:val="20"/>
          <w:lang w:val="en-GB"/>
        </w:rPr>
        <w:t>: Marco</w:t>
      </w:r>
      <w:r w:rsidRPr="00821131">
        <w:rPr>
          <w:rFonts w:asciiTheme="minorHAnsi" w:hAnsiTheme="minorHAnsi" w:cstheme="minorHAnsi"/>
          <w:sz w:val="20"/>
          <w:lang w:val="en-GB"/>
        </w:rPr>
        <w:t xml:space="preserve"> </w:t>
      </w:r>
      <w:r w:rsidRPr="00821131">
        <w:rPr>
          <w:rFonts w:asciiTheme="minorHAnsi" w:hAnsiTheme="minorHAnsi" w:cstheme="minorHAnsi"/>
          <w:spacing w:val="-6"/>
          <w:sz w:val="20"/>
          <w:lang w:val="en-GB"/>
        </w:rPr>
        <w:t>Forcellini,</w:t>
      </w:r>
      <w:r w:rsidRPr="00821131">
        <w:rPr>
          <w:rFonts w:asciiTheme="minorHAnsi" w:hAnsiTheme="minorHAnsi" w:cstheme="minorHAnsi"/>
          <w:spacing w:val="12"/>
          <w:sz w:val="20"/>
          <w:lang w:val="en-GB"/>
        </w:rPr>
        <w:t xml:space="preserve"> </w:t>
      </w:r>
      <w:r w:rsidRPr="00821131">
        <w:rPr>
          <w:rFonts w:asciiTheme="minorHAnsi" w:hAnsiTheme="minorHAnsi" w:cstheme="minorHAnsi"/>
          <w:spacing w:val="-6"/>
          <w:sz w:val="20"/>
          <w:lang w:val="en-GB"/>
        </w:rPr>
        <w:t xml:space="preserve">Pier </w:t>
      </w:r>
      <w:r w:rsidRPr="00821131">
        <w:rPr>
          <w:rFonts w:asciiTheme="minorHAnsi" w:hAnsiTheme="minorHAnsi" w:cstheme="minorHAnsi"/>
          <w:spacing w:val="-2"/>
          <w:sz w:val="20"/>
          <w:lang w:val="en-GB"/>
        </w:rPr>
        <w:t>Francesco</w:t>
      </w:r>
      <w:r w:rsidRPr="00821131">
        <w:rPr>
          <w:rFonts w:asciiTheme="minorHAnsi" w:hAnsiTheme="minorHAnsi" w:cstheme="minorHAnsi"/>
          <w:spacing w:val="-10"/>
          <w:sz w:val="20"/>
          <w:lang w:val="en-GB"/>
        </w:rPr>
        <w:t xml:space="preserve"> </w:t>
      </w:r>
      <w:r w:rsidRPr="00821131">
        <w:rPr>
          <w:rFonts w:asciiTheme="minorHAnsi" w:hAnsiTheme="minorHAnsi" w:cstheme="minorHAnsi"/>
          <w:spacing w:val="-2"/>
          <w:sz w:val="20"/>
          <w:lang w:val="en-GB"/>
        </w:rPr>
        <w:t>Bellini;</w:t>
      </w:r>
      <w:r w:rsidRPr="00821131">
        <w:rPr>
          <w:rFonts w:asciiTheme="minorHAnsi" w:hAnsiTheme="minorHAnsi" w:cstheme="minorHAnsi"/>
          <w:spacing w:val="-5"/>
          <w:sz w:val="20"/>
          <w:lang w:val="en-GB"/>
        </w:rPr>
        <w:t xml:space="preserve"> </w:t>
      </w:r>
      <w:r w:rsidRPr="00821131">
        <w:rPr>
          <w:rFonts w:asciiTheme="minorHAnsi" w:hAnsiTheme="minorHAnsi" w:cstheme="minorHAnsi"/>
          <w:b/>
          <w:spacing w:val="-2"/>
          <w:sz w:val="20"/>
          <w:lang w:val="en-GB"/>
        </w:rPr>
        <w:t>press</w:t>
      </w:r>
      <w:r w:rsidRPr="00821131">
        <w:rPr>
          <w:rFonts w:asciiTheme="minorHAnsi" w:hAnsiTheme="minorHAnsi" w:cstheme="minorHAnsi"/>
          <w:b/>
          <w:spacing w:val="-9"/>
          <w:sz w:val="20"/>
          <w:lang w:val="en-GB"/>
        </w:rPr>
        <w:t xml:space="preserve"> </w:t>
      </w:r>
      <w:r w:rsidRPr="00821131">
        <w:rPr>
          <w:rFonts w:asciiTheme="minorHAnsi" w:hAnsiTheme="minorHAnsi" w:cstheme="minorHAnsi"/>
          <w:b/>
          <w:spacing w:val="-2"/>
          <w:sz w:val="20"/>
          <w:lang w:val="en-GB"/>
        </w:rPr>
        <w:t>office</w:t>
      </w:r>
      <w:r w:rsidRPr="00821131">
        <w:rPr>
          <w:rFonts w:asciiTheme="minorHAnsi" w:hAnsiTheme="minorHAnsi" w:cstheme="minorHAnsi"/>
          <w:b/>
          <w:spacing w:val="-6"/>
          <w:sz w:val="20"/>
          <w:lang w:val="en-GB"/>
        </w:rPr>
        <w:t xml:space="preserve"> </w:t>
      </w:r>
      <w:r w:rsidRPr="00821131">
        <w:rPr>
          <w:rFonts w:asciiTheme="minorHAnsi" w:hAnsiTheme="minorHAnsi" w:cstheme="minorHAnsi"/>
          <w:b/>
          <w:spacing w:val="-2"/>
          <w:sz w:val="20"/>
          <w:lang w:val="en-GB"/>
        </w:rPr>
        <w:t>coordinator</w:t>
      </w:r>
      <w:r w:rsidRPr="00821131">
        <w:rPr>
          <w:rFonts w:asciiTheme="minorHAnsi" w:hAnsiTheme="minorHAnsi" w:cstheme="minorHAnsi"/>
          <w:spacing w:val="-2"/>
          <w:sz w:val="20"/>
          <w:lang w:val="en-GB"/>
        </w:rPr>
        <w:t>:</w:t>
      </w:r>
      <w:r w:rsidRPr="00821131">
        <w:rPr>
          <w:rFonts w:asciiTheme="minorHAnsi" w:hAnsiTheme="minorHAnsi" w:cstheme="minorHAnsi"/>
          <w:spacing w:val="-6"/>
          <w:sz w:val="20"/>
          <w:lang w:val="en-GB"/>
        </w:rPr>
        <w:t xml:space="preserve"> </w:t>
      </w:r>
      <w:r w:rsidRPr="00821131">
        <w:rPr>
          <w:rFonts w:asciiTheme="minorHAnsi" w:hAnsiTheme="minorHAnsi" w:cstheme="minorHAnsi"/>
          <w:spacing w:val="-2"/>
          <w:sz w:val="20"/>
          <w:lang w:val="en-GB"/>
        </w:rPr>
        <w:t>Luca</w:t>
      </w:r>
      <w:r w:rsidRPr="00821131">
        <w:rPr>
          <w:rFonts w:asciiTheme="minorHAnsi" w:hAnsiTheme="minorHAnsi" w:cstheme="minorHAnsi"/>
          <w:spacing w:val="-6"/>
          <w:sz w:val="20"/>
          <w:lang w:val="en-GB"/>
        </w:rPr>
        <w:t xml:space="preserve"> </w:t>
      </w:r>
      <w:r w:rsidRPr="00821131">
        <w:rPr>
          <w:rFonts w:asciiTheme="minorHAnsi" w:hAnsiTheme="minorHAnsi" w:cstheme="minorHAnsi"/>
          <w:spacing w:val="-2"/>
          <w:sz w:val="20"/>
          <w:lang w:val="en-GB"/>
        </w:rPr>
        <w:t>Paganin;</w:t>
      </w:r>
      <w:r w:rsidRPr="00821131">
        <w:rPr>
          <w:rFonts w:asciiTheme="minorHAnsi" w:hAnsiTheme="minorHAnsi" w:cstheme="minorHAnsi"/>
          <w:spacing w:val="-14"/>
          <w:sz w:val="20"/>
          <w:lang w:val="en-GB"/>
        </w:rPr>
        <w:t xml:space="preserve"> </w:t>
      </w:r>
      <w:r w:rsidRPr="00821131">
        <w:rPr>
          <w:rFonts w:asciiTheme="minorHAnsi" w:hAnsiTheme="minorHAnsi" w:cstheme="minorHAnsi"/>
          <w:b/>
          <w:spacing w:val="-2"/>
          <w:sz w:val="20"/>
          <w:lang w:val="en-GB"/>
        </w:rPr>
        <w:t>international</w:t>
      </w:r>
      <w:r w:rsidRPr="00821131">
        <w:rPr>
          <w:rFonts w:asciiTheme="minorHAnsi" w:hAnsiTheme="minorHAnsi" w:cstheme="minorHAnsi"/>
          <w:b/>
          <w:spacing w:val="-13"/>
          <w:sz w:val="20"/>
          <w:lang w:val="en-GB"/>
        </w:rPr>
        <w:t xml:space="preserve"> </w:t>
      </w:r>
      <w:r w:rsidRPr="00821131">
        <w:rPr>
          <w:rFonts w:asciiTheme="minorHAnsi" w:hAnsiTheme="minorHAnsi" w:cstheme="minorHAnsi"/>
          <w:b/>
          <w:spacing w:val="-2"/>
          <w:sz w:val="20"/>
          <w:lang w:val="en-GB"/>
        </w:rPr>
        <w:t>press</w:t>
      </w:r>
      <w:r w:rsidRPr="00821131">
        <w:rPr>
          <w:rFonts w:asciiTheme="minorHAnsi" w:hAnsiTheme="minorHAnsi" w:cstheme="minorHAnsi"/>
          <w:b/>
          <w:spacing w:val="-5"/>
          <w:sz w:val="20"/>
          <w:lang w:val="en-GB"/>
        </w:rPr>
        <w:t xml:space="preserve"> </w:t>
      </w:r>
      <w:r w:rsidRPr="00821131">
        <w:rPr>
          <w:rFonts w:asciiTheme="minorHAnsi" w:hAnsiTheme="minorHAnsi" w:cstheme="minorHAnsi"/>
          <w:b/>
          <w:spacing w:val="-2"/>
          <w:sz w:val="20"/>
          <w:lang w:val="en-GB"/>
        </w:rPr>
        <w:t>office</w:t>
      </w:r>
      <w:r w:rsidRPr="00821131">
        <w:rPr>
          <w:rFonts w:asciiTheme="minorHAnsi" w:hAnsiTheme="minorHAnsi" w:cstheme="minorHAnsi"/>
          <w:b/>
          <w:spacing w:val="-6"/>
          <w:sz w:val="20"/>
          <w:lang w:val="en-GB"/>
        </w:rPr>
        <w:t xml:space="preserve"> </w:t>
      </w:r>
      <w:r w:rsidRPr="00821131">
        <w:rPr>
          <w:rFonts w:asciiTheme="minorHAnsi" w:hAnsiTheme="minorHAnsi" w:cstheme="minorHAnsi"/>
          <w:b/>
          <w:spacing w:val="-2"/>
          <w:sz w:val="20"/>
          <w:lang w:val="en-GB"/>
        </w:rPr>
        <w:t>coordinator</w:t>
      </w:r>
      <w:r w:rsidRPr="00821131">
        <w:rPr>
          <w:rFonts w:asciiTheme="minorHAnsi" w:hAnsiTheme="minorHAnsi" w:cstheme="minorHAnsi"/>
          <w:spacing w:val="-2"/>
          <w:sz w:val="20"/>
          <w:lang w:val="en-GB"/>
        </w:rPr>
        <w:t>:</w:t>
      </w:r>
      <w:r w:rsidRPr="00821131">
        <w:rPr>
          <w:rFonts w:asciiTheme="minorHAnsi" w:hAnsiTheme="minorHAnsi" w:cstheme="minorHAnsi"/>
          <w:spacing w:val="-6"/>
          <w:sz w:val="20"/>
          <w:lang w:val="en-GB"/>
        </w:rPr>
        <w:t xml:space="preserve"> </w:t>
      </w:r>
      <w:r w:rsidRPr="00821131">
        <w:rPr>
          <w:rFonts w:asciiTheme="minorHAnsi" w:hAnsiTheme="minorHAnsi" w:cstheme="minorHAnsi"/>
          <w:spacing w:val="-2"/>
          <w:sz w:val="20"/>
          <w:lang w:val="en-GB"/>
        </w:rPr>
        <w:t>Silvia</w:t>
      </w:r>
      <w:r w:rsidRPr="00821131">
        <w:rPr>
          <w:rFonts w:asciiTheme="minorHAnsi" w:hAnsiTheme="minorHAnsi" w:cstheme="minorHAnsi"/>
          <w:spacing w:val="-6"/>
          <w:sz w:val="20"/>
          <w:lang w:val="en-GB"/>
        </w:rPr>
        <w:t xml:space="preserve"> </w:t>
      </w:r>
      <w:r w:rsidRPr="00821131">
        <w:rPr>
          <w:rFonts w:asciiTheme="minorHAnsi" w:hAnsiTheme="minorHAnsi" w:cstheme="minorHAnsi"/>
          <w:spacing w:val="-2"/>
          <w:sz w:val="20"/>
          <w:lang w:val="en-GB"/>
        </w:rPr>
        <w:t xml:space="preserve">Giorgi; </w:t>
      </w:r>
      <w:r w:rsidRPr="00821131">
        <w:rPr>
          <w:rFonts w:asciiTheme="minorHAnsi" w:hAnsiTheme="minorHAnsi" w:cstheme="minorHAnsi"/>
          <w:b/>
          <w:sz w:val="20"/>
          <w:lang w:val="en-GB"/>
        </w:rPr>
        <w:t>press</w:t>
      </w:r>
      <w:r w:rsidRPr="00821131">
        <w:rPr>
          <w:rFonts w:asciiTheme="minorHAnsi" w:hAnsiTheme="minorHAnsi" w:cstheme="minorHAnsi"/>
          <w:b/>
          <w:spacing w:val="-16"/>
          <w:sz w:val="20"/>
          <w:lang w:val="en-GB"/>
        </w:rPr>
        <w:t xml:space="preserve"> </w:t>
      </w:r>
      <w:r w:rsidRPr="00821131">
        <w:rPr>
          <w:rFonts w:asciiTheme="minorHAnsi" w:hAnsiTheme="minorHAnsi" w:cstheme="minorHAnsi"/>
          <w:b/>
          <w:sz w:val="20"/>
          <w:lang w:val="en-GB"/>
        </w:rPr>
        <w:t>office</w:t>
      </w:r>
      <w:r w:rsidRPr="00821131">
        <w:rPr>
          <w:rFonts w:asciiTheme="minorHAnsi" w:hAnsiTheme="minorHAnsi" w:cstheme="minorHAnsi"/>
          <w:b/>
          <w:spacing w:val="-16"/>
          <w:sz w:val="20"/>
          <w:lang w:val="en-GB"/>
        </w:rPr>
        <w:t xml:space="preserve"> </w:t>
      </w:r>
      <w:r w:rsidRPr="00821131">
        <w:rPr>
          <w:rFonts w:asciiTheme="minorHAnsi" w:hAnsiTheme="minorHAnsi" w:cstheme="minorHAnsi"/>
          <w:b/>
          <w:sz w:val="20"/>
          <w:lang w:val="en-GB"/>
        </w:rPr>
        <w:t>specialist</w:t>
      </w:r>
      <w:r w:rsidRPr="00821131">
        <w:rPr>
          <w:rFonts w:asciiTheme="minorHAnsi" w:hAnsiTheme="minorHAnsi" w:cstheme="minorHAnsi"/>
          <w:sz w:val="20"/>
          <w:lang w:val="en-GB"/>
        </w:rPr>
        <w:t>:</w:t>
      </w:r>
      <w:r w:rsidRPr="00821131">
        <w:rPr>
          <w:rFonts w:asciiTheme="minorHAnsi" w:hAnsiTheme="minorHAnsi" w:cstheme="minorHAnsi"/>
          <w:spacing w:val="-16"/>
          <w:sz w:val="20"/>
          <w:lang w:val="en-GB"/>
        </w:rPr>
        <w:t xml:space="preserve"> </w:t>
      </w:r>
      <w:r w:rsidRPr="00821131">
        <w:rPr>
          <w:rFonts w:asciiTheme="minorHAnsi" w:hAnsiTheme="minorHAnsi" w:cstheme="minorHAnsi"/>
          <w:sz w:val="20"/>
          <w:lang w:val="en-GB"/>
        </w:rPr>
        <w:t>Mirko</w:t>
      </w:r>
      <w:r w:rsidRPr="00821131">
        <w:rPr>
          <w:rFonts w:asciiTheme="minorHAnsi" w:hAnsiTheme="minorHAnsi" w:cstheme="minorHAnsi"/>
          <w:spacing w:val="-16"/>
          <w:sz w:val="20"/>
          <w:lang w:val="en-GB"/>
        </w:rPr>
        <w:t xml:space="preserve"> </w:t>
      </w:r>
      <w:r w:rsidRPr="00821131">
        <w:rPr>
          <w:rFonts w:asciiTheme="minorHAnsi" w:hAnsiTheme="minorHAnsi" w:cstheme="minorHAnsi"/>
          <w:sz w:val="20"/>
          <w:lang w:val="en-GB"/>
        </w:rPr>
        <w:t>Malgieri</w:t>
      </w:r>
      <w:r w:rsidRPr="00821131">
        <w:rPr>
          <w:rFonts w:asciiTheme="minorHAnsi" w:hAnsiTheme="minorHAnsi" w:cstheme="minorHAnsi"/>
          <w:spacing w:val="-13"/>
          <w:sz w:val="20"/>
          <w:lang w:val="en-GB"/>
        </w:rPr>
        <w:t xml:space="preserve"> </w:t>
      </w:r>
      <w:hyperlink r:id="rId6">
        <w:r w:rsidR="00B91715" w:rsidRPr="00821131">
          <w:rPr>
            <w:rFonts w:asciiTheme="minorHAnsi" w:hAnsiTheme="minorHAnsi" w:cstheme="minorHAnsi"/>
            <w:color w:val="467885"/>
            <w:sz w:val="20"/>
            <w:u w:val="single" w:color="467885"/>
            <w:lang w:val="en-GB"/>
          </w:rPr>
          <w:t>media@iegexpo.it</w:t>
        </w:r>
        <w:r w:rsidR="00B91715" w:rsidRPr="00821131">
          <w:rPr>
            <w:rFonts w:asciiTheme="minorHAnsi" w:hAnsiTheme="minorHAnsi" w:cstheme="minorHAnsi"/>
            <w:color w:val="0000FF"/>
            <w:sz w:val="20"/>
            <w:lang w:val="en-GB"/>
          </w:rPr>
          <w:t>;</w:t>
        </w:r>
      </w:hyperlink>
    </w:p>
    <w:p w14:paraId="1A9547CA" w14:textId="77777777" w:rsidR="00B91715" w:rsidRPr="00821131" w:rsidRDefault="00B91715">
      <w:pPr>
        <w:pStyle w:val="Corpotesto"/>
        <w:spacing w:before="13"/>
        <w:rPr>
          <w:rFonts w:asciiTheme="minorHAnsi" w:hAnsiTheme="minorHAnsi" w:cstheme="minorHAnsi"/>
          <w:sz w:val="20"/>
          <w:lang w:val="en-GB"/>
        </w:rPr>
      </w:pPr>
    </w:p>
    <w:p w14:paraId="6BEFBFBC" w14:textId="77777777" w:rsidR="00B91715" w:rsidRPr="00821131" w:rsidRDefault="00EA2DBF">
      <w:pPr>
        <w:ind w:left="27"/>
        <w:rPr>
          <w:rFonts w:asciiTheme="minorHAnsi" w:hAnsiTheme="minorHAnsi" w:cstheme="minorHAnsi"/>
          <w:b/>
          <w:sz w:val="20"/>
          <w:lang w:val="en-GB"/>
        </w:rPr>
      </w:pPr>
      <w:r w:rsidRPr="00821131">
        <w:rPr>
          <w:rFonts w:asciiTheme="minorHAnsi" w:hAnsiTheme="minorHAnsi" w:cstheme="minorHAnsi"/>
          <w:b/>
          <w:spacing w:val="-2"/>
          <w:sz w:val="20"/>
          <w:lang w:val="en-GB"/>
        </w:rPr>
        <w:t>MEDIA</w:t>
      </w:r>
      <w:r w:rsidRPr="00821131">
        <w:rPr>
          <w:rFonts w:asciiTheme="minorHAnsi" w:hAnsiTheme="minorHAnsi" w:cstheme="minorHAnsi"/>
          <w:b/>
          <w:spacing w:val="-23"/>
          <w:sz w:val="20"/>
          <w:lang w:val="en-GB"/>
        </w:rPr>
        <w:t xml:space="preserve"> </w:t>
      </w:r>
      <w:r w:rsidRPr="00821131">
        <w:rPr>
          <w:rFonts w:asciiTheme="minorHAnsi" w:hAnsiTheme="minorHAnsi" w:cstheme="minorHAnsi"/>
          <w:b/>
          <w:spacing w:val="-2"/>
          <w:sz w:val="20"/>
          <w:lang w:val="en-GB"/>
        </w:rPr>
        <w:t>AGENCY</w:t>
      </w:r>
      <w:r w:rsidRPr="00821131">
        <w:rPr>
          <w:rFonts w:asciiTheme="minorHAnsi" w:hAnsiTheme="minorHAnsi" w:cstheme="minorHAnsi"/>
          <w:b/>
          <w:spacing w:val="-11"/>
          <w:sz w:val="20"/>
          <w:lang w:val="en-GB"/>
        </w:rPr>
        <w:t xml:space="preserve"> </w:t>
      </w:r>
      <w:r w:rsidRPr="00821131">
        <w:rPr>
          <w:rFonts w:asciiTheme="minorHAnsi" w:hAnsiTheme="minorHAnsi" w:cstheme="minorHAnsi"/>
          <w:b/>
          <w:spacing w:val="-2"/>
          <w:sz w:val="20"/>
          <w:lang w:val="en-GB"/>
        </w:rPr>
        <w:t>OROAREZZO</w:t>
      </w:r>
      <w:r w:rsidRPr="00821131">
        <w:rPr>
          <w:rFonts w:asciiTheme="minorHAnsi" w:hAnsiTheme="minorHAnsi" w:cstheme="minorHAnsi"/>
          <w:b/>
          <w:spacing w:val="-14"/>
          <w:sz w:val="20"/>
          <w:lang w:val="en-GB"/>
        </w:rPr>
        <w:t xml:space="preserve"> </w:t>
      </w:r>
      <w:r w:rsidRPr="00821131">
        <w:rPr>
          <w:rFonts w:asciiTheme="minorHAnsi" w:hAnsiTheme="minorHAnsi" w:cstheme="minorHAnsi"/>
          <w:b/>
          <w:spacing w:val="-2"/>
          <w:sz w:val="20"/>
          <w:lang w:val="en-GB"/>
        </w:rPr>
        <w:t>2025:</w:t>
      </w:r>
      <w:r w:rsidRPr="00821131">
        <w:rPr>
          <w:rFonts w:asciiTheme="minorHAnsi" w:hAnsiTheme="minorHAnsi" w:cstheme="minorHAnsi"/>
          <w:b/>
          <w:spacing w:val="-13"/>
          <w:sz w:val="20"/>
          <w:lang w:val="en-GB"/>
        </w:rPr>
        <w:t xml:space="preserve"> </w:t>
      </w:r>
      <w:r w:rsidRPr="00821131">
        <w:rPr>
          <w:rFonts w:asciiTheme="minorHAnsi" w:hAnsiTheme="minorHAnsi" w:cstheme="minorHAnsi"/>
          <w:b/>
          <w:spacing w:val="-2"/>
          <w:sz w:val="20"/>
          <w:lang w:val="en-GB"/>
        </w:rPr>
        <w:t>Adnkronos</w:t>
      </w:r>
      <w:r w:rsidRPr="00821131">
        <w:rPr>
          <w:rFonts w:asciiTheme="minorHAnsi" w:hAnsiTheme="minorHAnsi" w:cstheme="minorHAnsi"/>
          <w:b/>
          <w:spacing w:val="-13"/>
          <w:sz w:val="20"/>
          <w:lang w:val="en-GB"/>
        </w:rPr>
        <w:t xml:space="preserve"> </w:t>
      </w:r>
      <w:r w:rsidRPr="00821131">
        <w:rPr>
          <w:rFonts w:asciiTheme="minorHAnsi" w:hAnsiTheme="minorHAnsi" w:cstheme="minorHAnsi"/>
          <w:b/>
          <w:spacing w:val="-2"/>
          <w:sz w:val="20"/>
          <w:lang w:val="en-GB"/>
        </w:rPr>
        <w:t>Comunicazione</w:t>
      </w:r>
    </w:p>
    <w:p w14:paraId="2D0BB1E3" w14:textId="2F7EFEF0" w:rsidR="00AD679B" w:rsidRPr="00821131" w:rsidRDefault="00EA2DBF" w:rsidP="00AD679B">
      <w:pPr>
        <w:spacing w:before="11"/>
        <w:ind w:left="27"/>
        <w:rPr>
          <w:rFonts w:asciiTheme="minorHAnsi" w:hAnsiTheme="minorHAnsi" w:cstheme="minorHAnsi"/>
          <w:lang w:val="en-GB"/>
        </w:rPr>
      </w:pPr>
      <w:r w:rsidRPr="00821131">
        <w:rPr>
          <w:rFonts w:asciiTheme="minorHAnsi" w:hAnsiTheme="minorHAnsi" w:cstheme="minorHAnsi"/>
          <w:spacing w:val="-4"/>
          <w:sz w:val="20"/>
          <w:lang w:val="en-GB"/>
        </w:rPr>
        <w:t>Enrico</w:t>
      </w:r>
      <w:r w:rsidRPr="00821131">
        <w:rPr>
          <w:rFonts w:asciiTheme="minorHAnsi" w:hAnsiTheme="minorHAnsi" w:cstheme="minorHAnsi"/>
          <w:spacing w:val="-17"/>
          <w:sz w:val="20"/>
          <w:lang w:val="en-GB"/>
        </w:rPr>
        <w:t xml:space="preserve"> </w:t>
      </w:r>
      <w:r w:rsidRPr="00821131">
        <w:rPr>
          <w:rFonts w:asciiTheme="minorHAnsi" w:hAnsiTheme="minorHAnsi" w:cstheme="minorHAnsi"/>
          <w:spacing w:val="-4"/>
          <w:sz w:val="20"/>
          <w:lang w:val="en-GB"/>
        </w:rPr>
        <w:t>Bellinelli:</w:t>
      </w:r>
      <w:r w:rsidRPr="00821131">
        <w:rPr>
          <w:rFonts w:asciiTheme="minorHAnsi" w:hAnsiTheme="minorHAnsi" w:cstheme="minorHAnsi"/>
          <w:spacing w:val="-17"/>
          <w:sz w:val="20"/>
          <w:lang w:val="en-GB"/>
        </w:rPr>
        <w:t xml:space="preserve"> </w:t>
      </w:r>
      <w:r w:rsidRPr="00821131">
        <w:rPr>
          <w:rFonts w:asciiTheme="minorHAnsi" w:hAnsiTheme="minorHAnsi" w:cstheme="minorHAnsi"/>
          <w:spacing w:val="-4"/>
          <w:sz w:val="20"/>
          <w:lang w:val="en-GB"/>
        </w:rPr>
        <w:t>334</w:t>
      </w:r>
      <w:r w:rsidRPr="00821131">
        <w:rPr>
          <w:rFonts w:asciiTheme="minorHAnsi" w:hAnsiTheme="minorHAnsi" w:cstheme="minorHAnsi"/>
          <w:spacing w:val="-18"/>
          <w:sz w:val="20"/>
          <w:lang w:val="en-GB"/>
        </w:rPr>
        <w:t xml:space="preserve"> </w:t>
      </w:r>
      <w:r w:rsidRPr="00821131">
        <w:rPr>
          <w:rFonts w:asciiTheme="minorHAnsi" w:hAnsiTheme="minorHAnsi" w:cstheme="minorHAnsi"/>
          <w:spacing w:val="-4"/>
          <w:sz w:val="20"/>
          <w:lang w:val="en-GB"/>
        </w:rPr>
        <w:t>5717790,</w:t>
      </w:r>
      <w:r w:rsidRPr="00821131">
        <w:rPr>
          <w:rFonts w:asciiTheme="minorHAnsi" w:hAnsiTheme="minorHAnsi" w:cstheme="minorHAnsi"/>
          <w:spacing w:val="-13"/>
          <w:sz w:val="20"/>
          <w:lang w:val="en-GB"/>
        </w:rPr>
        <w:t xml:space="preserve"> </w:t>
      </w:r>
      <w:hyperlink r:id="rId7" w:history="1">
        <w:r w:rsidR="00AD679B" w:rsidRPr="00821131">
          <w:rPr>
            <w:rStyle w:val="Collegamentoipertestuale"/>
            <w:rFonts w:asciiTheme="minorHAnsi" w:hAnsiTheme="minorHAnsi" w:cstheme="minorHAnsi"/>
            <w:lang w:val="en-GB"/>
          </w:rPr>
          <w:t>enrico.bellinelli.professional@adnkronos.com</w:t>
        </w:r>
      </w:hyperlink>
    </w:p>
    <w:p w14:paraId="73A27294" w14:textId="3073B08A" w:rsidR="00AD679B" w:rsidRPr="00821131" w:rsidRDefault="00AD679B" w:rsidP="00AD679B">
      <w:pPr>
        <w:spacing w:before="11"/>
        <w:ind w:left="27"/>
        <w:rPr>
          <w:rFonts w:asciiTheme="minorHAnsi" w:hAnsiTheme="minorHAnsi" w:cstheme="minorHAnsi"/>
          <w:lang w:val="en-GB"/>
        </w:rPr>
      </w:pPr>
      <w:r w:rsidRPr="00821131">
        <w:rPr>
          <w:rFonts w:asciiTheme="minorHAnsi" w:hAnsiTheme="minorHAnsi" w:cstheme="minorHAnsi"/>
          <w:lang w:val="en-GB"/>
        </w:rPr>
        <w:lastRenderedPageBreak/>
        <w:t xml:space="preserve">Enrica Marrese: 320 8074750, </w:t>
      </w:r>
      <w:hyperlink r:id="rId8" w:history="1">
        <w:r w:rsidRPr="00821131">
          <w:rPr>
            <w:rStyle w:val="Collegamentoipertestuale"/>
            <w:rFonts w:asciiTheme="minorHAnsi" w:hAnsiTheme="minorHAnsi" w:cstheme="minorHAnsi"/>
            <w:lang w:val="en-GB"/>
          </w:rPr>
          <w:t>enrica.marrese@adnkronos.com</w:t>
        </w:r>
      </w:hyperlink>
    </w:p>
    <w:p w14:paraId="1FBE1CCD" w14:textId="77777777" w:rsidR="00AD679B" w:rsidRPr="00821131" w:rsidRDefault="00AD679B" w:rsidP="00AD679B">
      <w:pPr>
        <w:spacing w:before="11"/>
        <w:ind w:left="27"/>
        <w:rPr>
          <w:rFonts w:asciiTheme="minorHAnsi" w:hAnsiTheme="minorHAnsi" w:cstheme="minorHAnsi"/>
          <w:sz w:val="20"/>
          <w:lang w:val="en-GB"/>
        </w:rPr>
      </w:pPr>
    </w:p>
    <w:p w14:paraId="4218DDE7" w14:textId="77777777" w:rsidR="00B91715" w:rsidRPr="00821131" w:rsidRDefault="00B91715">
      <w:pPr>
        <w:pStyle w:val="Corpotesto"/>
        <w:spacing w:before="79"/>
        <w:rPr>
          <w:rFonts w:asciiTheme="minorHAnsi" w:hAnsiTheme="minorHAnsi" w:cstheme="minorHAnsi"/>
          <w:sz w:val="16"/>
          <w:lang w:val="en-GB"/>
        </w:rPr>
      </w:pPr>
    </w:p>
    <w:sectPr w:rsidR="00B91715" w:rsidRPr="00821131">
      <w:pgSz w:w="11910" w:h="16840"/>
      <w:pgMar w:top="54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B135C"/>
    <w:multiLevelType w:val="hybridMultilevel"/>
    <w:tmpl w:val="D52E02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E1A714A"/>
    <w:multiLevelType w:val="hybridMultilevel"/>
    <w:tmpl w:val="E7E008E0"/>
    <w:lvl w:ilvl="0" w:tplc="EA1CDE42">
      <w:numFmt w:val="bullet"/>
      <w:lvlText w:val=""/>
      <w:lvlJc w:val="left"/>
      <w:pPr>
        <w:ind w:left="748" w:hanging="360"/>
      </w:pPr>
      <w:rPr>
        <w:rFonts w:ascii="Symbol" w:eastAsia="Symbol" w:hAnsi="Symbol" w:cs="Symbol" w:hint="default"/>
        <w:b w:val="0"/>
        <w:bCs w:val="0"/>
        <w:i w:val="0"/>
        <w:iCs w:val="0"/>
        <w:spacing w:val="0"/>
        <w:w w:val="100"/>
        <w:sz w:val="24"/>
        <w:szCs w:val="24"/>
        <w:lang w:val="it-IT" w:eastAsia="en-US" w:bidi="ar-SA"/>
      </w:rPr>
    </w:lvl>
    <w:lvl w:ilvl="1" w:tplc="05CEE944">
      <w:numFmt w:val="bullet"/>
      <w:lvlText w:val="•"/>
      <w:lvlJc w:val="left"/>
      <w:pPr>
        <w:ind w:left="1658" w:hanging="360"/>
      </w:pPr>
      <w:rPr>
        <w:rFonts w:hint="default"/>
        <w:lang w:val="it-IT" w:eastAsia="en-US" w:bidi="ar-SA"/>
      </w:rPr>
    </w:lvl>
    <w:lvl w:ilvl="2" w:tplc="5AD2B1CE">
      <w:numFmt w:val="bullet"/>
      <w:lvlText w:val="•"/>
      <w:lvlJc w:val="left"/>
      <w:pPr>
        <w:ind w:left="2576" w:hanging="360"/>
      </w:pPr>
      <w:rPr>
        <w:rFonts w:hint="default"/>
        <w:lang w:val="it-IT" w:eastAsia="en-US" w:bidi="ar-SA"/>
      </w:rPr>
    </w:lvl>
    <w:lvl w:ilvl="3" w:tplc="C41E6072">
      <w:numFmt w:val="bullet"/>
      <w:lvlText w:val="•"/>
      <w:lvlJc w:val="left"/>
      <w:pPr>
        <w:ind w:left="3494" w:hanging="360"/>
      </w:pPr>
      <w:rPr>
        <w:rFonts w:hint="default"/>
        <w:lang w:val="it-IT" w:eastAsia="en-US" w:bidi="ar-SA"/>
      </w:rPr>
    </w:lvl>
    <w:lvl w:ilvl="4" w:tplc="629207FA">
      <w:numFmt w:val="bullet"/>
      <w:lvlText w:val="•"/>
      <w:lvlJc w:val="left"/>
      <w:pPr>
        <w:ind w:left="4412" w:hanging="360"/>
      </w:pPr>
      <w:rPr>
        <w:rFonts w:hint="default"/>
        <w:lang w:val="it-IT" w:eastAsia="en-US" w:bidi="ar-SA"/>
      </w:rPr>
    </w:lvl>
    <w:lvl w:ilvl="5" w:tplc="6D445DC4">
      <w:numFmt w:val="bullet"/>
      <w:lvlText w:val="•"/>
      <w:lvlJc w:val="left"/>
      <w:pPr>
        <w:ind w:left="5331" w:hanging="360"/>
      </w:pPr>
      <w:rPr>
        <w:rFonts w:hint="default"/>
        <w:lang w:val="it-IT" w:eastAsia="en-US" w:bidi="ar-SA"/>
      </w:rPr>
    </w:lvl>
    <w:lvl w:ilvl="6" w:tplc="C05AB4E2">
      <w:numFmt w:val="bullet"/>
      <w:lvlText w:val="•"/>
      <w:lvlJc w:val="left"/>
      <w:pPr>
        <w:ind w:left="6249" w:hanging="360"/>
      </w:pPr>
      <w:rPr>
        <w:rFonts w:hint="default"/>
        <w:lang w:val="it-IT" w:eastAsia="en-US" w:bidi="ar-SA"/>
      </w:rPr>
    </w:lvl>
    <w:lvl w:ilvl="7" w:tplc="EC089CE6">
      <w:numFmt w:val="bullet"/>
      <w:lvlText w:val="•"/>
      <w:lvlJc w:val="left"/>
      <w:pPr>
        <w:ind w:left="7167" w:hanging="360"/>
      </w:pPr>
      <w:rPr>
        <w:rFonts w:hint="default"/>
        <w:lang w:val="it-IT" w:eastAsia="en-US" w:bidi="ar-SA"/>
      </w:rPr>
    </w:lvl>
    <w:lvl w:ilvl="8" w:tplc="8E26BBE6">
      <w:numFmt w:val="bullet"/>
      <w:lvlText w:val="•"/>
      <w:lvlJc w:val="left"/>
      <w:pPr>
        <w:ind w:left="8085" w:hanging="360"/>
      </w:pPr>
      <w:rPr>
        <w:rFonts w:hint="default"/>
        <w:lang w:val="it-IT" w:eastAsia="en-US" w:bidi="ar-SA"/>
      </w:rPr>
    </w:lvl>
  </w:abstractNum>
  <w:num w:numId="1" w16cid:durableId="1562253629">
    <w:abstractNumId w:val="1"/>
  </w:num>
  <w:num w:numId="2" w16cid:durableId="550194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715"/>
    <w:rsid w:val="00080C61"/>
    <w:rsid w:val="00114788"/>
    <w:rsid w:val="001E70D2"/>
    <w:rsid w:val="00343DA4"/>
    <w:rsid w:val="004E6FAF"/>
    <w:rsid w:val="004F688B"/>
    <w:rsid w:val="007A1375"/>
    <w:rsid w:val="00821131"/>
    <w:rsid w:val="00862B1D"/>
    <w:rsid w:val="00883273"/>
    <w:rsid w:val="009A70A6"/>
    <w:rsid w:val="00AD679B"/>
    <w:rsid w:val="00B91715"/>
    <w:rsid w:val="00BA24FB"/>
    <w:rsid w:val="00C124B6"/>
    <w:rsid w:val="00EA2D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D13F"/>
  <w15:docId w15:val="{21BA72EB-F2D3-4F23-B9EF-5FA5974C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4">
    <w:name w:val="heading 4"/>
    <w:basedOn w:val="Normale"/>
    <w:next w:val="Normale"/>
    <w:link w:val="Titolo4Carattere"/>
    <w:uiPriority w:val="9"/>
    <w:semiHidden/>
    <w:unhideWhenUsed/>
    <w:qFormat/>
    <w:rsid w:val="00080C61"/>
    <w:pPr>
      <w:keepNext/>
      <w:keepLines/>
      <w:widowControl/>
      <w:autoSpaceDE/>
      <w:autoSpaceDN/>
      <w:spacing w:before="80" w:after="40"/>
      <w:outlineLvl w:val="3"/>
    </w:pPr>
    <w:rPr>
      <w:rFonts w:asciiTheme="minorHAnsi" w:eastAsiaTheme="majorEastAsia" w:hAnsiTheme="minorHAnsi" w:cstheme="majorBidi"/>
      <w:i/>
      <w:iCs/>
      <w:color w:val="365F91" w:themeColor="accent1" w:themeShade="BF"/>
      <w:kern w:val="2"/>
      <w:sz w:val="24"/>
      <w:szCs w:val="24"/>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spacing w:before="1"/>
      <w:ind w:right="3"/>
      <w:jc w:val="center"/>
    </w:pPr>
    <w:rPr>
      <w:b/>
      <w:bCs/>
      <w:sz w:val="28"/>
      <w:szCs w:val="28"/>
    </w:rPr>
  </w:style>
  <w:style w:type="paragraph" w:styleId="Paragrafoelenco">
    <w:name w:val="List Paragraph"/>
    <w:basedOn w:val="Normale"/>
    <w:uiPriority w:val="34"/>
    <w:qFormat/>
    <w:pPr>
      <w:ind w:left="748" w:hanging="360"/>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D679B"/>
    <w:rPr>
      <w:color w:val="0000FF" w:themeColor="hyperlink"/>
      <w:u w:val="single"/>
    </w:rPr>
  </w:style>
  <w:style w:type="character" w:styleId="Menzionenonrisolta">
    <w:name w:val="Unresolved Mention"/>
    <w:basedOn w:val="Carpredefinitoparagrafo"/>
    <w:uiPriority w:val="99"/>
    <w:semiHidden/>
    <w:unhideWhenUsed/>
    <w:rsid w:val="00AD679B"/>
    <w:rPr>
      <w:color w:val="605E5C"/>
      <w:shd w:val="clear" w:color="auto" w:fill="E1DFDD"/>
    </w:rPr>
  </w:style>
  <w:style w:type="character" w:customStyle="1" w:styleId="Titolo4Carattere">
    <w:name w:val="Titolo 4 Carattere"/>
    <w:basedOn w:val="Carpredefinitoparagrafo"/>
    <w:link w:val="Titolo4"/>
    <w:uiPriority w:val="9"/>
    <w:semiHidden/>
    <w:rsid w:val="00080C61"/>
    <w:rPr>
      <w:rFonts w:eastAsiaTheme="majorEastAsia" w:cstheme="majorBidi"/>
      <w:i/>
      <w:iCs/>
      <w:color w:val="365F91" w:themeColor="accent1" w:themeShade="BF"/>
      <w:kern w:val="2"/>
      <w:sz w:val="24"/>
      <w:szCs w:val="24"/>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enrica.marrese@adnkronos.com" TargetMode="External"/><Relationship Id="rId3" Type="http://schemas.openxmlformats.org/officeDocument/2006/relationships/settings" Target="settings.xml"/><Relationship Id="rId7" Type="http://schemas.openxmlformats.org/officeDocument/2006/relationships/hyperlink" Target="mailto:enrico.bellinelli.professional@adnkrono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a@iegexpo.i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530</Words>
  <Characters>3027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Bellinelli Enrico</dc:creator>
  <cp:lastModifiedBy>Diane Lutkin</cp:lastModifiedBy>
  <cp:revision>3</cp:revision>
  <dcterms:created xsi:type="dcterms:W3CDTF">2025-04-30T17:26:00Z</dcterms:created>
  <dcterms:modified xsi:type="dcterms:W3CDTF">2025-04-30T18:04:00Z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2025-03-03T00:00:00Z</vt:filetime>
  </property>
  <property fmtid="{D5CDD505-2E9C-101B-9397-08002B2CF9AE}" pid="3" name="Creator">
    <vt:lpwstr>Microsoft® Word per Microsoft 365</vt:lpwstr>
  </property>
  <property fmtid="{D5CDD505-2E9C-101B-9397-08002B2CF9AE}" pid="4" name="LastSaved">
    <vt:filetime>2025-04-30T00:00:00Z</vt:filetime>
  </property>
  <property fmtid="{D5CDD505-2E9C-101B-9397-08002B2CF9AE}" pid="5" name="Producer">
    <vt:lpwstr>Microsoft® Word per Microsoft 365</vt:lpwstr>
  </property>
</Properties>
</file>