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AC7C8" w14:textId="77777777" w:rsidR="008B57CD" w:rsidRPr="00F957CA" w:rsidRDefault="002A2BC7">
      <w:pPr>
        <w:pStyle w:val="Corpotesto"/>
        <w:ind w:left="146"/>
        <w:rPr>
          <w:rFonts w:ascii="Times New Roman"/>
          <w:sz w:val="20"/>
          <w:lang w:val="en-GB"/>
        </w:rPr>
      </w:pPr>
      <w:r w:rsidRPr="00F957CA">
        <w:rPr>
          <w:rFonts w:ascii="Times New Roman"/>
          <w:sz w:val="20"/>
          <w:lang w:val="en-GB"/>
        </w:rPr>
        <w:drawing>
          <wp:inline distT="0" distB="0" distL="0" distR="0" wp14:anchorId="37E3C9FB" wp14:editId="38C866AB">
            <wp:extent cx="6095231" cy="96812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6095231" cy="968121"/>
                    </a:xfrm>
                    <a:prstGeom prst="rect">
                      <a:avLst/>
                    </a:prstGeom>
                  </pic:spPr>
                </pic:pic>
              </a:graphicData>
            </a:graphic>
          </wp:inline>
        </w:drawing>
      </w:r>
    </w:p>
    <w:p w14:paraId="2E828FBA" w14:textId="77777777" w:rsidR="00C94FAF" w:rsidRPr="00F957CA" w:rsidRDefault="00C94FAF">
      <w:pPr>
        <w:pStyle w:val="Corpotesto"/>
        <w:spacing w:before="7"/>
        <w:ind w:right="1"/>
        <w:jc w:val="center"/>
        <w:rPr>
          <w:lang w:val="en-GB"/>
        </w:rPr>
      </w:pPr>
    </w:p>
    <w:p w14:paraId="38AF292F" w14:textId="605C4784" w:rsidR="008B57CD" w:rsidRPr="00F957CA" w:rsidRDefault="00C94FAF">
      <w:pPr>
        <w:pStyle w:val="Corpotesto"/>
        <w:spacing w:before="7"/>
        <w:ind w:right="1"/>
        <w:jc w:val="center"/>
        <w:rPr>
          <w:lang w:val="en-GB"/>
        </w:rPr>
      </w:pPr>
      <w:r w:rsidRPr="00F957CA">
        <w:rPr>
          <w:lang w:val="en-GB"/>
        </w:rPr>
        <w:t>press</w:t>
      </w:r>
      <w:r w:rsidR="002A2BC7" w:rsidRPr="00F957CA">
        <w:rPr>
          <w:spacing w:val="-4"/>
          <w:lang w:val="en-GB"/>
        </w:rPr>
        <w:t xml:space="preserve"> </w:t>
      </w:r>
      <w:r w:rsidRPr="00F957CA">
        <w:rPr>
          <w:spacing w:val="-2"/>
          <w:lang w:val="en-GB"/>
        </w:rPr>
        <w:t>release</w:t>
      </w:r>
    </w:p>
    <w:p w14:paraId="32CBCEA3" w14:textId="77777777" w:rsidR="008B57CD" w:rsidRPr="00F957CA" w:rsidRDefault="008B57CD">
      <w:pPr>
        <w:pStyle w:val="Corpotesto"/>
        <w:spacing w:before="1"/>
        <w:rPr>
          <w:lang w:val="en-GB"/>
        </w:rPr>
      </w:pPr>
    </w:p>
    <w:p w14:paraId="4FC2FF88" w14:textId="5BA41777" w:rsidR="008B57CD" w:rsidRPr="00F957CA" w:rsidRDefault="002A2BC7">
      <w:pPr>
        <w:pStyle w:val="Titolo"/>
        <w:rPr>
          <w:spacing w:val="-16"/>
          <w:lang w:val="en-GB"/>
        </w:rPr>
      </w:pPr>
      <w:r w:rsidRPr="00F957CA">
        <w:rPr>
          <w:lang w:val="en-GB"/>
        </w:rPr>
        <w:t>OROAREZZO,</w:t>
      </w:r>
      <w:r w:rsidRPr="00F957CA">
        <w:rPr>
          <w:spacing w:val="-16"/>
          <w:lang w:val="en-GB"/>
        </w:rPr>
        <w:t xml:space="preserve"> </w:t>
      </w:r>
      <w:r w:rsidR="00C94FAF" w:rsidRPr="00F957CA">
        <w:rPr>
          <w:spacing w:val="-16"/>
          <w:lang w:val="en-GB"/>
        </w:rPr>
        <w:t>EVENTS FOR THE BUSINESS COMMUNITY</w:t>
      </w:r>
    </w:p>
    <w:p w14:paraId="490AF7A7" w14:textId="2E6314A6" w:rsidR="00C94FAF" w:rsidRPr="00F957CA" w:rsidRDefault="00C94FAF">
      <w:pPr>
        <w:pStyle w:val="Titolo"/>
        <w:rPr>
          <w:spacing w:val="-16"/>
          <w:lang w:val="en-GB"/>
        </w:rPr>
      </w:pPr>
      <w:r w:rsidRPr="00F957CA">
        <w:rPr>
          <w:spacing w:val="-16"/>
          <w:lang w:val="en-GB"/>
        </w:rPr>
        <w:t>BETWEEN INTERNATIONAL MARKETS AND CULTURE</w:t>
      </w:r>
    </w:p>
    <w:p w14:paraId="151FA162" w14:textId="77777777" w:rsidR="00C94FAF" w:rsidRPr="00F957CA" w:rsidRDefault="00C94FAF">
      <w:pPr>
        <w:pStyle w:val="Titolo"/>
        <w:rPr>
          <w:lang w:val="en-GB"/>
        </w:rPr>
      </w:pPr>
    </w:p>
    <w:p w14:paraId="57DB2A22" w14:textId="77777777" w:rsidR="00C94FAF" w:rsidRPr="00F957CA" w:rsidRDefault="00C94FAF" w:rsidP="00C94FAF">
      <w:pPr>
        <w:pStyle w:val="Paragrafoelenco"/>
        <w:widowControl/>
        <w:numPr>
          <w:ilvl w:val="0"/>
          <w:numId w:val="1"/>
        </w:numPr>
        <w:autoSpaceDE/>
        <w:autoSpaceDN/>
        <w:contextualSpacing/>
        <w:rPr>
          <w:b/>
          <w:bCs/>
          <w:sz w:val="24"/>
          <w:szCs w:val="24"/>
          <w:lang w:val="en-GB"/>
        </w:rPr>
      </w:pPr>
      <w:r w:rsidRPr="00F957CA">
        <w:rPr>
          <w:b/>
          <w:bCs/>
          <w:sz w:val="24"/>
          <w:szCs w:val="24"/>
          <w:lang w:val="en-GB"/>
        </w:rPr>
        <w:t>Information platform from 10 to 13 May: international scenarios organized by Club degli Orafi, Italian Trade Agency, Arezzo Goldsmiths' Council</w:t>
      </w:r>
    </w:p>
    <w:p w14:paraId="0DEC30AC" w14:textId="77777777" w:rsidR="00C94FAF" w:rsidRPr="00F957CA" w:rsidRDefault="00C94FAF" w:rsidP="00C94FAF">
      <w:pPr>
        <w:pStyle w:val="Paragrafoelenco"/>
        <w:widowControl/>
        <w:numPr>
          <w:ilvl w:val="0"/>
          <w:numId w:val="1"/>
        </w:numPr>
        <w:autoSpaceDE/>
        <w:autoSpaceDN/>
        <w:contextualSpacing/>
        <w:rPr>
          <w:b/>
          <w:bCs/>
          <w:sz w:val="24"/>
          <w:szCs w:val="24"/>
          <w:lang w:val="en-GB"/>
        </w:rPr>
      </w:pPr>
      <w:r w:rsidRPr="00F957CA">
        <w:rPr>
          <w:b/>
          <w:bCs/>
          <w:sz w:val="24"/>
          <w:szCs w:val="24"/>
          <w:lang w:val="en-GB"/>
        </w:rPr>
        <w:t>Update on retail with Federpreziosi's Observatory</w:t>
      </w:r>
    </w:p>
    <w:p w14:paraId="3913F38D" w14:textId="77777777" w:rsidR="00C94FAF" w:rsidRPr="00F957CA" w:rsidRDefault="00C94FAF" w:rsidP="00C94FAF">
      <w:pPr>
        <w:pStyle w:val="Paragrafoelenco"/>
        <w:widowControl/>
        <w:numPr>
          <w:ilvl w:val="0"/>
          <w:numId w:val="1"/>
        </w:numPr>
        <w:autoSpaceDE/>
        <w:autoSpaceDN/>
        <w:contextualSpacing/>
        <w:rPr>
          <w:b/>
          <w:bCs/>
          <w:sz w:val="24"/>
          <w:szCs w:val="24"/>
          <w:lang w:val="en-GB"/>
        </w:rPr>
      </w:pPr>
      <w:r w:rsidRPr="00F957CA">
        <w:rPr>
          <w:b/>
          <w:bCs/>
          <w:sz w:val="24"/>
          <w:szCs w:val="24"/>
          <w:lang w:val="en-GB"/>
        </w:rPr>
        <w:t xml:space="preserve">“Precious Fashion” event for fashion accessory supply chain operators  </w:t>
      </w:r>
    </w:p>
    <w:p w14:paraId="048431BF" w14:textId="02303A48" w:rsidR="008B57CD" w:rsidRPr="00F957CA" w:rsidRDefault="00C94FAF" w:rsidP="00C94FAF">
      <w:pPr>
        <w:pStyle w:val="Paragrafoelenco"/>
        <w:numPr>
          <w:ilvl w:val="0"/>
          <w:numId w:val="1"/>
        </w:numPr>
        <w:tabs>
          <w:tab w:val="left" w:pos="861"/>
        </w:tabs>
        <w:spacing w:before="1"/>
        <w:ind w:right="706"/>
        <w:rPr>
          <w:b/>
          <w:sz w:val="24"/>
          <w:lang w:val="en-GB"/>
        </w:rPr>
      </w:pPr>
      <w:r w:rsidRPr="00F957CA">
        <w:rPr>
          <w:b/>
          <w:bCs/>
          <w:sz w:val="24"/>
          <w:szCs w:val="24"/>
          <w:lang w:val="en-GB"/>
        </w:rPr>
        <w:t>The Oroarezzo community goes to the Opera: Petrarca Theatre will stage Puccini's “Gianni Schicchi” featuring jewel</w:t>
      </w:r>
      <w:r w:rsidR="00F957CA">
        <w:rPr>
          <w:b/>
          <w:bCs/>
          <w:sz w:val="24"/>
          <w:szCs w:val="24"/>
          <w:lang w:val="en-GB"/>
        </w:rPr>
        <w:t>le</w:t>
      </w:r>
      <w:r w:rsidRPr="00F957CA">
        <w:rPr>
          <w:b/>
          <w:bCs/>
          <w:sz w:val="24"/>
          <w:szCs w:val="24"/>
          <w:lang w:val="en-GB"/>
        </w:rPr>
        <w:t>ry from the gold districts</w:t>
      </w:r>
    </w:p>
    <w:p w14:paraId="5E7529D4" w14:textId="77777777" w:rsidR="008B57CD" w:rsidRPr="00F957CA" w:rsidRDefault="002A2BC7">
      <w:pPr>
        <w:spacing w:before="269"/>
        <w:ind w:left="1533" w:right="1535"/>
        <w:jc w:val="center"/>
        <w:rPr>
          <w:i/>
          <w:lang w:val="en-GB"/>
        </w:rPr>
      </w:pPr>
      <w:r w:rsidRPr="00F957CA">
        <w:rPr>
          <w:lang w:val="en-GB"/>
        </w:rPr>
        <w:t>oroarezzo.it</w:t>
      </w:r>
      <w:r w:rsidRPr="00F957CA">
        <w:rPr>
          <w:spacing w:val="-7"/>
          <w:lang w:val="en-GB"/>
        </w:rPr>
        <w:t xml:space="preserve"> </w:t>
      </w:r>
      <w:r w:rsidRPr="00F957CA">
        <w:rPr>
          <w:lang w:val="en-GB"/>
        </w:rPr>
        <w:t>|</w:t>
      </w:r>
      <w:r w:rsidRPr="00F957CA">
        <w:rPr>
          <w:spacing w:val="-9"/>
          <w:lang w:val="en-GB"/>
        </w:rPr>
        <w:t xml:space="preserve"> </w:t>
      </w:r>
      <w:r w:rsidRPr="00F957CA">
        <w:rPr>
          <w:i/>
          <w:lang w:val="en-GB"/>
        </w:rPr>
        <w:t>Shaping</w:t>
      </w:r>
      <w:r w:rsidRPr="00F957CA">
        <w:rPr>
          <w:i/>
          <w:spacing w:val="-7"/>
          <w:lang w:val="en-GB"/>
        </w:rPr>
        <w:t xml:space="preserve"> </w:t>
      </w:r>
      <w:r w:rsidRPr="00F957CA">
        <w:rPr>
          <w:i/>
          <w:lang w:val="en-GB"/>
        </w:rPr>
        <w:t>Jewelry</w:t>
      </w:r>
      <w:r w:rsidRPr="00F957CA">
        <w:rPr>
          <w:i/>
          <w:spacing w:val="-6"/>
          <w:lang w:val="en-GB"/>
        </w:rPr>
        <w:t xml:space="preserve"> </w:t>
      </w:r>
      <w:r w:rsidRPr="00F957CA">
        <w:rPr>
          <w:i/>
          <w:spacing w:val="-2"/>
          <w:lang w:val="en-GB"/>
        </w:rPr>
        <w:t>Ideas</w:t>
      </w:r>
    </w:p>
    <w:p w14:paraId="4FD281C2" w14:textId="77777777" w:rsidR="008B57CD" w:rsidRPr="00F957CA" w:rsidRDefault="008B57CD">
      <w:pPr>
        <w:pStyle w:val="Corpotesto"/>
        <w:spacing w:before="1"/>
        <w:rPr>
          <w:i/>
          <w:lang w:val="en-GB"/>
        </w:rPr>
      </w:pPr>
    </w:p>
    <w:p w14:paraId="40A5E273" w14:textId="3D1BD622" w:rsidR="00C94FAF" w:rsidRPr="00F957CA" w:rsidRDefault="002A2BC7">
      <w:pPr>
        <w:pStyle w:val="Corpotesto"/>
        <w:ind w:left="140" w:right="138"/>
        <w:jc w:val="both"/>
        <w:rPr>
          <w:lang w:val="en-GB"/>
        </w:rPr>
      </w:pPr>
      <w:r w:rsidRPr="00F957CA">
        <w:rPr>
          <w:i/>
          <w:lang w:val="en-GB"/>
        </w:rPr>
        <w:t xml:space="preserve">Arezzo, </w:t>
      </w:r>
      <w:r w:rsidR="00C37C26" w:rsidRPr="00F957CA">
        <w:rPr>
          <w:i/>
          <w:lang w:val="en-GB"/>
        </w:rPr>
        <w:t xml:space="preserve">10-13 </w:t>
      </w:r>
      <w:r w:rsidR="00C94FAF" w:rsidRPr="00F957CA">
        <w:rPr>
          <w:i/>
          <w:lang w:val="en-GB"/>
        </w:rPr>
        <w:t>May</w:t>
      </w:r>
      <w:r w:rsidRPr="00F957CA">
        <w:rPr>
          <w:i/>
          <w:lang w:val="en-GB"/>
        </w:rPr>
        <w:t xml:space="preserve"> 2025 </w:t>
      </w:r>
      <w:r w:rsidRPr="00F957CA">
        <w:rPr>
          <w:lang w:val="en-GB"/>
        </w:rPr>
        <w:t xml:space="preserve">– </w:t>
      </w:r>
      <w:r w:rsidR="00C94FAF" w:rsidRPr="00F957CA">
        <w:rPr>
          <w:lang w:val="en-GB"/>
        </w:rPr>
        <w:t>E</w:t>
      </w:r>
      <w:r w:rsidR="00C94FAF" w:rsidRPr="00F957CA">
        <w:rPr>
          <w:lang w:val="en-GB"/>
        </w:rPr>
        <w:t>volving markets between Europe and the Far East; analyses of tariff barriers and raw material prices to guide companies, the state of the art for the fashion accessory supply chain, and opportunities for culture and beauty in the historic city cent</w:t>
      </w:r>
      <w:r w:rsidR="00C94FAF" w:rsidRPr="00F957CA">
        <w:rPr>
          <w:lang w:val="en-GB"/>
        </w:rPr>
        <w:t>re</w:t>
      </w:r>
      <w:r w:rsidR="00C94FAF" w:rsidRPr="00F957CA">
        <w:rPr>
          <w:lang w:val="en-GB"/>
        </w:rPr>
        <w:t xml:space="preserve"> with an opera adorned with Italian jewel</w:t>
      </w:r>
      <w:r w:rsidR="00C94FAF" w:rsidRPr="00F957CA">
        <w:rPr>
          <w:lang w:val="en-GB"/>
        </w:rPr>
        <w:t>le</w:t>
      </w:r>
      <w:r w:rsidR="00C94FAF" w:rsidRPr="00F957CA">
        <w:rPr>
          <w:lang w:val="en-GB"/>
        </w:rPr>
        <w:t>ry.</w:t>
      </w:r>
    </w:p>
    <w:p w14:paraId="7CF4441E" w14:textId="39D57C13" w:rsidR="00C94FAF" w:rsidRDefault="00C94FAF">
      <w:pPr>
        <w:pStyle w:val="Corpotesto"/>
        <w:ind w:left="140" w:right="138"/>
        <w:jc w:val="both"/>
        <w:rPr>
          <w:lang w:val="en-GB"/>
        </w:rPr>
      </w:pPr>
      <w:r w:rsidRPr="00F957CA">
        <w:rPr>
          <w:lang w:val="en-GB"/>
        </w:rPr>
        <w:t>The program of events for the business community at </w:t>
      </w:r>
      <w:r w:rsidRPr="00F957CA">
        <w:rPr>
          <w:b/>
          <w:bCs/>
          <w:lang w:val="en-GB"/>
        </w:rPr>
        <w:t>Oroarezzo</w:t>
      </w:r>
      <w:r w:rsidRPr="00F957CA">
        <w:rPr>
          <w:lang w:val="en-GB"/>
        </w:rPr>
        <w:t>, </w:t>
      </w:r>
      <w:r w:rsidRPr="00F957CA">
        <w:rPr>
          <w:b/>
          <w:bCs/>
          <w:lang w:val="en-GB"/>
        </w:rPr>
        <w:t>Italian Exhibition Group's</w:t>
      </w:r>
      <w:r w:rsidRPr="00F957CA">
        <w:rPr>
          <w:lang w:val="en-GB"/>
        </w:rPr>
        <w:t xml:space="preserve"> international gold and silver manufacturing exhibition, scheduled to take place </w:t>
      </w:r>
      <w:r w:rsidRPr="00F957CA">
        <w:rPr>
          <w:b/>
          <w:bCs/>
          <w:lang w:val="en-GB"/>
        </w:rPr>
        <w:t>from May 10</w:t>
      </w:r>
      <w:r w:rsidRPr="00F957CA">
        <w:rPr>
          <w:b/>
          <w:bCs/>
          <w:vertAlign w:val="superscript"/>
          <w:lang w:val="en-GB"/>
        </w:rPr>
        <w:t>th</w:t>
      </w:r>
      <w:r w:rsidRPr="00F957CA">
        <w:rPr>
          <w:b/>
          <w:bCs/>
          <w:lang w:val="en-GB"/>
        </w:rPr>
        <w:t xml:space="preserve"> </w:t>
      </w:r>
      <w:r w:rsidRPr="00F957CA">
        <w:rPr>
          <w:b/>
          <w:bCs/>
          <w:lang w:val="en-GB"/>
        </w:rPr>
        <w:t>to 13</w:t>
      </w:r>
      <w:r w:rsidRPr="00F957CA">
        <w:rPr>
          <w:b/>
          <w:bCs/>
          <w:vertAlign w:val="superscript"/>
          <w:lang w:val="en-GB"/>
        </w:rPr>
        <w:t>th</w:t>
      </w:r>
      <w:r w:rsidRPr="00F957CA">
        <w:rPr>
          <w:lang w:val="en-GB"/>
        </w:rPr>
        <w:t xml:space="preserve"> </w:t>
      </w:r>
      <w:r w:rsidRPr="00F957CA">
        <w:rPr>
          <w:lang w:val="en-GB"/>
        </w:rPr>
        <w:t>in the halls of </w:t>
      </w:r>
      <w:r w:rsidRPr="00F957CA">
        <w:rPr>
          <w:b/>
          <w:bCs/>
          <w:lang w:val="en-GB"/>
        </w:rPr>
        <w:t>Arezzo Fiere e Congressi</w:t>
      </w:r>
      <w:r w:rsidRPr="00F957CA">
        <w:rPr>
          <w:lang w:val="en-GB"/>
        </w:rPr>
        <w:t>, grows year after year in authority and quality.</w:t>
      </w:r>
    </w:p>
    <w:p w14:paraId="417F0020" w14:textId="77777777" w:rsidR="00F957CA" w:rsidRPr="00F957CA" w:rsidRDefault="00F957CA">
      <w:pPr>
        <w:pStyle w:val="Corpotesto"/>
        <w:ind w:left="140" w:right="138"/>
        <w:jc w:val="both"/>
        <w:rPr>
          <w:lang w:val="en-GB"/>
        </w:rPr>
      </w:pPr>
    </w:p>
    <w:p w14:paraId="0770616C" w14:textId="77777777" w:rsidR="00F957CA" w:rsidRDefault="002A2BC7" w:rsidP="00F957CA">
      <w:pPr>
        <w:pStyle w:val="Titolo1"/>
        <w:spacing w:before="0"/>
        <w:rPr>
          <w:lang w:val="en-GB"/>
        </w:rPr>
      </w:pPr>
      <w:r w:rsidRPr="00F957CA">
        <w:rPr>
          <w:spacing w:val="-2"/>
          <w:lang w:val="en-GB"/>
        </w:rPr>
        <w:t>OROAREZZO,</w:t>
      </w:r>
      <w:r w:rsidRPr="00F957CA">
        <w:rPr>
          <w:spacing w:val="-4"/>
          <w:lang w:val="en-GB"/>
        </w:rPr>
        <w:t xml:space="preserve"> </w:t>
      </w:r>
      <w:r w:rsidR="00C94FAF" w:rsidRPr="00F957CA">
        <w:rPr>
          <w:spacing w:val="-2"/>
          <w:lang w:val="en-GB"/>
        </w:rPr>
        <w:t>HOW TO GET YOUR BEARINGS AMONG FOREIGN MARKETS</w:t>
      </w:r>
      <w:r w:rsidR="00C94FAF" w:rsidRPr="00F957CA">
        <w:rPr>
          <w:lang w:val="en-GB"/>
        </w:rPr>
        <w:t xml:space="preserve"> </w:t>
      </w:r>
    </w:p>
    <w:p w14:paraId="05282DE3" w14:textId="3F71AFC1" w:rsidR="008B57CD" w:rsidRPr="00F957CA" w:rsidRDefault="00C94FAF" w:rsidP="00F957CA">
      <w:pPr>
        <w:pStyle w:val="Titolo1"/>
        <w:spacing w:before="0"/>
        <w:rPr>
          <w:b w:val="0"/>
          <w:bCs w:val="0"/>
          <w:lang w:val="en-GB"/>
        </w:rPr>
      </w:pPr>
      <w:r w:rsidRPr="00F957CA">
        <w:rPr>
          <w:b w:val="0"/>
          <w:bCs w:val="0"/>
          <w:lang w:val="en-GB"/>
        </w:rPr>
        <w:t xml:space="preserve">In Arezzo, a gold district with over </w:t>
      </w:r>
      <w:r w:rsidRPr="00F957CA">
        <w:rPr>
          <w:b w:val="0"/>
          <w:bCs w:val="0"/>
          <w:lang w:val="en-GB"/>
        </w:rPr>
        <w:t>7.7</w:t>
      </w:r>
      <w:r w:rsidRPr="00F957CA">
        <w:rPr>
          <w:b w:val="0"/>
          <w:bCs w:val="0"/>
          <w:lang w:val="en-GB"/>
        </w:rPr>
        <w:t xml:space="preserve"> billion in foreign sales, IEG is creating opportunities to better understand how the international market</w:t>
      </w:r>
      <w:r w:rsidR="00A62B23" w:rsidRPr="00F957CA">
        <w:rPr>
          <w:b w:val="0"/>
          <w:bCs w:val="0"/>
          <w:lang w:val="en-GB"/>
        </w:rPr>
        <w:t>s are</w:t>
      </w:r>
      <w:r w:rsidRPr="00F957CA">
        <w:rPr>
          <w:b w:val="0"/>
          <w:bCs w:val="0"/>
          <w:lang w:val="en-GB"/>
        </w:rPr>
        <w:t xml:space="preserve"> evolving. The opening day will start with the institutional round table on “Jewel</w:t>
      </w:r>
      <w:r w:rsidR="00F957CA">
        <w:rPr>
          <w:b w:val="0"/>
          <w:bCs w:val="0"/>
          <w:lang w:val="en-GB"/>
        </w:rPr>
        <w:t>le</w:t>
      </w:r>
      <w:r w:rsidRPr="00F957CA">
        <w:rPr>
          <w:b w:val="0"/>
          <w:bCs w:val="0"/>
          <w:lang w:val="en-GB"/>
        </w:rPr>
        <w:t>ry in the world: dynamics of an excellence sector of Made in Italy’”(an event sponsored by BPER Banca), followed by an event organi</w:t>
      </w:r>
      <w:r w:rsidR="00A62B23" w:rsidRPr="00F957CA">
        <w:rPr>
          <w:b w:val="0"/>
          <w:bCs w:val="0"/>
          <w:lang w:val="en-GB"/>
        </w:rPr>
        <w:t>s</w:t>
      </w:r>
      <w:r w:rsidRPr="00F957CA">
        <w:rPr>
          <w:b w:val="0"/>
          <w:bCs w:val="0"/>
          <w:lang w:val="en-GB"/>
        </w:rPr>
        <w:t xml:space="preserve">ed by </w:t>
      </w:r>
      <w:r w:rsidRPr="00F957CA">
        <w:rPr>
          <w:lang w:val="en-GB"/>
        </w:rPr>
        <w:t>Club degli Orafi</w:t>
      </w:r>
      <w:r w:rsidRPr="00F957CA">
        <w:rPr>
          <w:b w:val="0"/>
          <w:bCs w:val="0"/>
          <w:lang w:val="en-GB"/>
        </w:rPr>
        <w:t xml:space="preserve"> “Markets, Sustainability, Tariff Barrier and Supply Chains: Analysis and Outlook for the Sector in 2025”, at which </w:t>
      </w:r>
      <w:r w:rsidRPr="00F957CA">
        <w:rPr>
          <w:lang w:val="en-GB"/>
        </w:rPr>
        <w:t>Intesa Sanpaolo's Research Department economists, Daniela Corsini</w:t>
      </w:r>
      <w:r w:rsidRPr="00F957CA">
        <w:rPr>
          <w:b w:val="0"/>
          <w:bCs w:val="0"/>
          <w:lang w:val="en-GB"/>
        </w:rPr>
        <w:t xml:space="preserve"> and </w:t>
      </w:r>
      <w:r w:rsidRPr="00F957CA">
        <w:rPr>
          <w:lang w:val="en-GB"/>
        </w:rPr>
        <w:t>Sara Giusti</w:t>
      </w:r>
      <w:r w:rsidRPr="00F957CA">
        <w:rPr>
          <w:b w:val="0"/>
          <w:bCs w:val="0"/>
          <w:lang w:val="en-GB"/>
        </w:rPr>
        <w:t xml:space="preserve">, will be joined by </w:t>
      </w:r>
      <w:r w:rsidRPr="00F957CA">
        <w:rPr>
          <w:lang w:val="en-GB"/>
        </w:rPr>
        <w:t>Daniele Gualdani</w:t>
      </w:r>
      <w:r w:rsidRPr="00F957CA">
        <w:rPr>
          <w:b w:val="0"/>
          <w:bCs w:val="0"/>
          <w:lang w:val="en-GB"/>
        </w:rPr>
        <w:t xml:space="preserve">, sole director of </w:t>
      </w:r>
      <w:r w:rsidRPr="00F957CA">
        <w:rPr>
          <w:lang w:val="en-GB"/>
        </w:rPr>
        <w:t>LEM Industries SpA</w:t>
      </w:r>
      <w:r w:rsidR="00A62B23" w:rsidRPr="00F957CA">
        <w:rPr>
          <w:b w:val="0"/>
          <w:bCs w:val="0"/>
          <w:lang w:val="en-GB"/>
        </w:rPr>
        <w:t xml:space="preserve">, </w:t>
      </w:r>
      <w:r w:rsidRPr="00F957CA">
        <w:rPr>
          <w:b w:val="0"/>
          <w:bCs w:val="0"/>
          <w:lang w:val="en-GB"/>
        </w:rPr>
        <w:t xml:space="preserve">and </w:t>
      </w:r>
      <w:r w:rsidRPr="00F957CA">
        <w:rPr>
          <w:lang w:val="en-GB"/>
        </w:rPr>
        <w:t>Maria Cristina Squarcialupi</w:t>
      </w:r>
      <w:r w:rsidRPr="00F957CA">
        <w:rPr>
          <w:b w:val="0"/>
          <w:bCs w:val="0"/>
          <w:lang w:val="en-GB"/>
        </w:rPr>
        <w:t xml:space="preserve">, president of Club degli Orafi Italia and </w:t>
      </w:r>
      <w:r w:rsidRPr="00F957CA">
        <w:rPr>
          <w:lang w:val="en-GB"/>
        </w:rPr>
        <w:t>UnoAerre Industries SpA</w:t>
      </w:r>
      <w:r w:rsidRPr="00F957CA">
        <w:rPr>
          <w:b w:val="0"/>
          <w:bCs w:val="0"/>
          <w:lang w:val="en-GB"/>
        </w:rPr>
        <w:t xml:space="preserve">, as well as vice-president of </w:t>
      </w:r>
      <w:r w:rsidRPr="00F957CA">
        <w:rPr>
          <w:lang w:val="en-GB"/>
        </w:rPr>
        <w:t>Federorafi Confindustria</w:t>
      </w:r>
      <w:r w:rsidRPr="00F957CA">
        <w:rPr>
          <w:b w:val="0"/>
          <w:bCs w:val="0"/>
          <w:lang w:val="en-GB"/>
        </w:rPr>
        <w:t xml:space="preserve"> with responsibility for sustainability. On Saturday, the </w:t>
      </w:r>
      <w:r w:rsidRPr="00F957CA">
        <w:rPr>
          <w:lang w:val="en-GB"/>
        </w:rPr>
        <w:t>Italian Trade Agency</w:t>
      </w:r>
      <w:r w:rsidRPr="00F957CA">
        <w:rPr>
          <w:b w:val="0"/>
          <w:bCs w:val="0"/>
          <w:lang w:val="en-GB"/>
        </w:rPr>
        <w:t xml:space="preserve"> (ITA), in collaboration with Yoodata, will be organizing a talk on “Opportunities for Made in Italy in European markets”, the last leg in the production districts that has been presenting a research study commissioned by Federorafi on the French, German, Italian, UK and Spanish markets. On Monday 12</w:t>
      </w:r>
      <w:r w:rsidRPr="00F957CA">
        <w:rPr>
          <w:b w:val="0"/>
          <w:bCs w:val="0"/>
          <w:vertAlign w:val="superscript"/>
          <w:lang w:val="en-GB"/>
        </w:rPr>
        <w:t>th</w:t>
      </w:r>
      <w:r w:rsidRPr="00F957CA">
        <w:rPr>
          <w:b w:val="0"/>
          <w:bCs w:val="0"/>
          <w:lang w:val="en-GB"/>
        </w:rPr>
        <w:t xml:space="preserve">, ITA will also be presenting Vietnamese market opportunities with </w:t>
      </w:r>
      <w:r w:rsidRPr="00F957CA">
        <w:rPr>
          <w:lang w:val="en-GB"/>
        </w:rPr>
        <w:t>Fabio De Cillis</w:t>
      </w:r>
      <w:r w:rsidRPr="00F957CA">
        <w:rPr>
          <w:b w:val="0"/>
          <w:bCs w:val="0"/>
          <w:lang w:val="en-GB"/>
        </w:rPr>
        <w:t xml:space="preserve">, director of ITA’s Office in Ho Chi Minh City, designer </w:t>
      </w:r>
      <w:r w:rsidRPr="00F957CA">
        <w:rPr>
          <w:lang w:val="en-GB"/>
        </w:rPr>
        <w:t>Anna Vo</w:t>
      </w:r>
      <w:r w:rsidRPr="00F957CA">
        <w:rPr>
          <w:b w:val="0"/>
          <w:bCs w:val="0"/>
          <w:lang w:val="en-GB"/>
        </w:rPr>
        <w:t xml:space="preserve">, </w:t>
      </w:r>
      <w:r w:rsidRPr="00F957CA">
        <w:rPr>
          <w:lang w:val="en-GB"/>
        </w:rPr>
        <w:t>Thy Nguyen</w:t>
      </w:r>
      <w:r w:rsidRPr="00F957CA">
        <w:rPr>
          <w:b w:val="0"/>
          <w:bCs w:val="0"/>
          <w:lang w:val="en-GB"/>
        </w:rPr>
        <w:t xml:space="preserve"> from the Vietnamese company </w:t>
      </w:r>
      <w:r w:rsidRPr="00F957CA">
        <w:rPr>
          <w:lang w:val="en-GB"/>
        </w:rPr>
        <w:t>Jemmia Diamond</w:t>
      </w:r>
      <w:r w:rsidRPr="00F957CA">
        <w:rPr>
          <w:b w:val="0"/>
          <w:bCs w:val="0"/>
          <w:lang w:val="en-GB"/>
        </w:rPr>
        <w:t xml:space="preserve"> and </w:t>
      </w:r>
      <w:r w:rsidRPr="00F957CA">
        <w:rPr>
          <w:lang w:val="en-GB"/>
        </w:rPr>
        <w:t>Nguyen Hoang Duy</w:t>
      </w:r>
      <w:r w:rsidRPr="00F957CA">
        <w:rPr>
          <w:b w:val="0"/>
          <w:bCs w:val="0"/>
          <w:lang w:val="en-GB"/>
        </w:rPr>
        <w:t xml:space="preserve">, founder of </w:t>
      </w:r>
      <w:r w:rsidRPr="00F957CA">
        <w:rPr>
          <w:lang w:val="en-GB"/>
        </w:rPr>
        <w:t>Tierra Diamond</w:t>
      </w:r>
      <w:r w:rsidRPr="00F957CA">
        <w:rPr>
          <w:b w:val="0"/>
          <w:bCs w:val="0"/>
          <w:lang w:val="en-GB"/>
        </w:rPr>
        <w:t>, another leading Vietnamese brand. Again on Monday 12</w:t>
      </w:r>
      <w:r w:rsidRPr="00F957CA">
        <w:rPr>
          <w:b w:val="0"/>
          <w:bCs w:val="0"/>
          <w:vertAlign w:val="superscript"/>
          <w:lang w:val="en-GB"/>
        </w:rPr>
        <w:t>th</w:t>
      </w:r>
      <w:r w:rsidRPr="00F957CA">
        <w:rPr>
          <w:b w:val="0"/>
          <w:bCs w:val="0"/>
          <w:lang w:val="en-GB"/>
        </w:rPr>
        <w:t xml:space="preserve"> May, the </w:t>
      </w:r>
      <w:r w:rsidRPr="00F957CA">
        <w:rPr>
          <w:lang w:val="en-GB"/>
        </w:rPr>
        <w:t>Arezzo Goldsmiths‘ Council</w:t>
      </w:r>
      <w:r w:rsidRPr="00F957CA">
        <w:rPr>
          <w:b w:val="0"/>
          <w:bCs w:val="0"/>
          <w:lang w:val="en-GB"/>
        </w:rPr>
        <w:t xml:space="preserve"> will invite </w:t>
      </w:r>
      <w:r w:rsidRPr="00F957CA">
        <w:rPr>
          <w:lang w:val="en-GB"/>
        </w:rPr>
        <w:t>Enrico Quintavalle</w:t>
      </w:r>
      <w:r w:rsidRPr="00F957CA">
        <w:rPr>
          <w:b w:val="0"/>
          <w:bCs w:val="0"/>
          <w:lang w:val="en-GB"/>
        </w:rPr>
        <w:t>, national head of Confartigianato’s Study Office, to address “Jewel</w:t>
      </w:r>
      <w:r w:rsidR="00F957CA">
        <w:rPr>
          <w:b w:val="0"/>
          <w:bCs w:val="0"/>
          <w:lang w:val="en-GB"/>
        </w:rPr>
        <w:t>le</w:t>
      </w:r>
      <w:r w:rsidRPr="00F957CA">
        <w:rPr>
          <w:b w:val="0"/>
          <w:bCs w:val="0"/>
          <w:lang w:val="en-GB"/>
        </w:rPr>
        <w:t>ry companies and made in Italy, the challenges of the world’s new (dis)order”.</w:t>
      </w:r>
    </w:p>
    <w:p w14:paraId="7E16801D" w14:textId="77777777" w:rsidR="00C94FAF" w:rsidRPr="00F957CA" w:rsidRDefault="00C94FAF">
      <w:pPr>
        <w:pStyle w:val="Corpotesto"/>
        <w:ind w:left="140" w:right="134"/>
        <w:jc w:val="both"/>
        <w:rPr>
          <w:lang w:val="en-GB"/>
        </w:rPr>
      </w:pPr>
    </w:p>
    <w:p w14:paraId="73C38336" w14:textId="77777777" w:rsidR="00A62B23" w:rsidRPr="00F957CA" w:rsidRDefault="002A2BC7">
      <w:pPr>
        <w:pStyle w:val="Titolo1"/>
        <w:spacing w:before="0"/>
        <w:rPr>
          <w:lang w:val="en-GB"/>
        </w:rPr>
      </w:pPr>
      <w:r w:rsidRPr="00F957CA">
        <w:rPr>
          <w:spacing w:val="-2"/>
          <w:lang w:val="en-GB"/>
        </w:rPr>
        <w:t>RETAIL,</w:t>
      </w:r>
      <w:r w:rsidRPr="00F957CA">
        <w:rPr>
          <w:spacing w:val="-12"/>
          <w:lang w:val="en-GB"/>
        </w:rPr>
        <w:t xml:space="preserve"> </w:t>
      </w:r>
      <w:r w:rsidRPr="00F957CA">
        <w:rPr>
          <w:spacing w:val="-2"/>
          <w:lang w:val="en-GB"/>
        </w:rPr>
        <w:t>FEDERPREZIOSI</w:t>
      </w:r>
      <w:r w:rsidR="00A62B23" w:rsidRPr="00F957CA">
        <w:rPr>
          <w:spacing w:val="-2"/>
          <w:lang w:val="en-GB"/>
        </w:rPr>
        <w:t>’S OBSERVATORY ON THE DOMESTIC MARKET</w:t>
      </w:r>
      <w:r w:rsidR="00A62B23" w:rsidRPr="00F957CA">
        <w:rPr>
          <w:lang w:val="en-GB"/>
        </w:rPr>
        <w:t xml:space="preserve"> </w:t>
      </w:r>
    </w:p>
    <w:p w14:paraId="2ABF8972" w14:textId="78C20E11" w:rsidR="008B57CD" w:rsidRPr="00F957CA" w:rsidRDefault="00A62B23">
      <w:pPr>
        <w:pStyle w:val="Titolo1"/>
        <w:spacing w:before="0"/>
        <w:rPr>
          <w:b w:val="0"/>
          <w:bCs w:val="0"/>
          <w:lang w:val="en-GB"/>
        </w:rPr>
      </w:pPr>
      <w:r w:rsidRPr="00F957CA">
        <w:rPr>
          <w:b w:val="0"/>
          <w:bCs w:val="0"/>
          <w:lang w:val="en-GB"/>
        </w:rPr>
        <w:t>Alongside foreign markets, focus on the domestic market is still crucial. In Arezzo, Federpreziosi Confcommercio will be presenting its Observatory on Retail. “Listening to the customer, reading the numbers: the evolution of jewel</w:t>
      </w:r>
      <w:r w:rsidR="00F957CA">
        <w:rPr>
          <w:b w:val="0"/>
          <w:bCs w:val="0"/>
          <w:lang w:val="en-GB"/>
        </w:rPr>
        <w:t>le</w:t>
      </w:r>
      <w:r w:rsidRPr="00F957CA">
        <w:rPr>
          <w:b w:val="0"/>
          <w:bCs w:val="0"/>
          <w:lang w:val="en-GB"/>
        </w:rPr>
        <w:t xml:space="preserve">ry purchasing” will see the participation of </w:t>
      </w:r>
      <w:r w:rsidRPr="00F957CA">
        <w:rPr>
          <w:lang w:val="en-GB"/>
        </w:rPr>
        <w:t>Pierluigi Ascani</w:t>
      </w:r>
      <w:r w:rsidRPr="00F957CA">
        <w:rPr>
          <w:b w:val="0"/>
          <w:bCs w:val="0"/>
          <w:lang w:val="en-GB"/>
        </w:rPr>
        <w:t xml:space="preserve">, president of Format Research, the demoscopic institute that runs the Observatory, </w:t>
      </w:r>
      <w:r w:rsidRPr="00F957CA">
        <w:rPr>
          <w:lang w:val="en-GB"/>
        </w:rPr>
        <w:t>Stefano Andreis</w:t>
      </w:r>
      <w:r w:rsidRPr="00F957CA">
        <w:rPr>
          <w:b w:val="0"/>
          <w:bCs w:val="0"/>
          <w:lang w:val="en-GB"/>
        </w:rPr>
        <w:t xml:space="preserve">, president of </w:t>
      </w:r>
      <w:r w:rsidRPr="00F957CA">
        <w:rPr>
          <w:lang w:val="en-GB"/>
        </w:rPr>
        <w:t>Federpreziosi</w:t>
      </w:r>
      <w:r w:rsidRPr="00F957CA">
        <w:rPr>
          <w:b w:val="0"/>
          <w:bCs w:val="0"/>
          <w:lang w:val="en-GB"/>
        </w:rPr>
        <w:t xml:space="preserve">, </w:t>
      </w:r>
      <w:r w:rsidRPr="00F957CA">
        <w:rPr>
          <w:lang w:val="en-GB"/>
        </w:rPr>
        <w:t>Vincenzo Aucella</w:t>
      </w:r>
      <w:r w:rsidRPr="00F957CA">
        <w:rPr>
          <w:b w:val="0"/>
          <w:bCs w:val="0"/>
          <w:lang w:val="en-GB"/>
        </w:rPr>
        <w:t xml:space="preserve">, deputy vice-president, </w:t>
      </w:r>
      <w:r w:rsidRPr="00F957CA">
        <w:rPr>
          <w:lang w:val="en-GB"/>
        </w:rPr>
        <w:t>Elena Spanò</w:t>
      </w:r>
      <w:r w:rsidRPr="00F957CA">
        <w:rPr>
          <w:b w:val="0"/>
          <w:bCs w:val="0"/>
          <w:lang w:val="en-GB"/>
        </w:rPr>
        <w:t xml:space="preserve">, president of Federpreziosi Florence Arezzo, and </w:t>
      </w:r>
      <w:r w:rsidRPr="00F957CA">
        <w:rPr>
          <w:lang w:val="en-GB"/>
        </w:rPr>
        <w:t>Simone Haddad</w:t>
      </w:r>
      <w:r w:rsidRPr="00F957CA">
        <w:rPr>
          <w:b w:val="0"/>
          <w:bCs w:val="0"/>
          <w:lang w:val="en-GB"/>
        </w:rPr>
        <w:t>, vice-president of Federpreziosi Rome.</w:t>
      </w:r>
    </w:p>
    <w:p w14:paraId="1108B42E" w14:textId="613ED800" w:rsidR="008B57CD" w:rsidRPr="00F957CA" w:rsidRDefault="008B57CD">
      <w:pPr>
        <w:pStyle w:val="Corpotesto"/>
        <w:ind w:left="140" w:right="133"/>
        <w:jc w:val="both"/>
        <w:rPr>
          <w:lang w:val="en-GB"/>
        </w:rPr>
      </w:pPr>
    </w:p>
    <w:p w14:paraId="15F5136B" w14:textId="77777777" w:rsidR="008B57CD" w:rsidRPr="00F957CA" w:rsidRDefault="008B57CD">
      <w:pPr>
        <w:pStyle w:val="Corpotesto"/>
        <w:jc w:val="both"/>
        <w:rPr>
          <w:lang w:val="en-GB"/>
        </w:rPr>
        <w:sectPr w:rsidR="008B57CD" w:rsidRPr="00F957CA">
          <w:type w:val="continuous"/>
          <w:pgSz w:w="11910" w:h="16840"/>
          <w:pgMar w:top="1000" w:right="992" w:bottom="280" w:left="992" w:header="720" w:footer="720" w:gutter="0"/>
          <w:cols w:space="720"/>
        </w:sectPr>
      </w:pPr>
    </w:p>
    <w:p w14:paraId="75F6A704" w14:textId="4F323CAF" w:rsidR="008B57CD" w:rsidRPr="00F957CA" w:rsidRDefault="002A2BC7">
      <w:pPr>
        <w:pStyle w:val="Titolo1"/>
        <w:spacing w:before="41"/>
        <w:rPr>
          <w:lang w:val="en-GB"/>
        </w:rPr>
      </w:pPr>
      <w:r w:rsidRPr="00F957CA">
        <w:rPr>
          <w:spacing w:val="-2"/>
          <w:lang w:val="en-GB"/>
        </w:rPr>
        <w:lastRenderedPageBreak/>
        <w:t>PRECIOUS</w:t>
      </w:r>
      <w:r w:rsidRPr="00F957CA">
        <w:rPr>
          <w:spacing w:val="-9"/>
          <w:lang w:val="en-GB"/>
        </w:rPr>
        <w:t xml:space="preserve"> </w:t>
      </w:r>
      <w:r w:rsidRPr="00F957CA">
        <w:rPr>
          <w:spacing w:val="-2"/>
          <w:lang w:val="en-GB"/>
        </w:rPr>
        <w:t>FASHION,</w:t>
      </w:r>
      <w:r w:rsidRPr="00F957CA">
        <w:rPr>
          <w:spacing w:val="-8"/>
          <w:lang w:val="en-GB"/>
        </w:rPr>
        <w:t xml:space="preserve"> </w:t>
      </w:r>
      <w:r w:rsidR="00957651" w:rsidRPr="00F957CA">
        <w:rPr>
          <w:spacing w:val="-2"/>
          <w:lang w:val="en-GB"/>
        </w:rPr>
        <w:t>THE FASHION ACCESSORY EVENT</w:t>
      </w:r>
    </w:p>
    <w:p w14:paraId="06C56D25" w14:textId="4D53C345" w:rsidR="00957651" w:rsidRPr="00F957CA" w:rsidRDefault="00957651">
      <w:pPr>
        <w:pStyle w:val="Corpotesto"/>
        <w:ind w:left="140" w:right="135"/>
        <w:jc w:val="both"/>
        <w:rPr>
          <w:lang w:val="en-GB"/>
        </w:rPr>
      </w:pPr>
      <w:r w:rsidRPr="00F957CA">
        <w:rPr>
          <w:lang w:val="en-GB"/>
        </w:rPr>
        <w:t>Fashion is abandoning “quiet luxury” and is now proposing large volumes for accessories. A choice that the current price of gold seems to penali</w:t>
      </w:r>
      <w:r w:rsidR="00F957CA" w:rsidRPr="00F957CA">
        <w:rPr>
          <w:lang w:val="en-GB"/>
        </w:rPr>
        <w:t>s</w:t>
      </w:r>
      <w:r w:rsidRPr="00F957CA">
        <w:rPr>
          <w:lang w:val="en-GB"/>
        </w:rPr>
        <w:t xml:space="preserve">e although both new materials and the most advanced goldsmithing technology can provide answers. This is the theme of the second edition of </w:t>
      </w:r>
      <w:r w:rsidRPr="00F957CA">
        <w:rPr>
          <w:b/>
          <w:bCs/>
          <w:lang w:val="en-GB"/>
        </w:rPr>
        <w:t>Precious Fashion</w:t>
      </w:r>
      <w:r w:rsidRPr="00F957CA">
        <w:rPr>
          <w:lang w:val="en-GB"/>
        </w:rPr>
        <w:t xml:space="preserve">, an event that marks the state of the art for a supply chain that is complementary to jewelry. “Maximalism and competitiveness: opportunities and challenges for the fashion accessory supply chain”, in collaboration with Leather &amp; Luxury magazine and </w:t>
      </w:r>
      <w:r w:rsidRPr="00F957CA">
        <w:rPr>
          <w:b/>
          <w:bCs/>
          <w:lang w:val="en-GB"/>
        </w:rPr>
        <w:t>AFEMO</w:t>
      </w:r>
      <w:r w:rsidRPr="00F957CA">
        <w:rPr>
          <w:lang w:val="en-GB"/>
        </w:rPr>
        <w:t>, the Italian Association of Jewelry Machinery Manufacturers and Exporters.</w:t>
      </w:r>
    </w:p>
    <w:p w14:paraId="42F4C778" w14:textId="36A60835" w:rsidR="008B57CD" w:rsidRPr="00F957CA" w:rsidRDefault="00F957CA">
      <w:pPr>
        <w:pStyle w:val="Titolo1"/>
        <w:rPr>
          <w:lang w:val="en-GB"/>
        </w:rPr>
      </w:pPr>
      <w:r w:rsidRPr="00F957CA">
        <w:rPr>
          <w:lang w:val="en-GB"/>
        </w:rPr>
        <w:t>PUCCINI’S</w:t>
      </w:r>
      <w:r w:rsidR="002A2BC7" w:rsidRPr="00F957CA">
        <w:rPr>
          <w:spacing w:val="-8"/>
          <w:lang w:val="en-GB"/>
        </w:rPr>
        <w:t xml:space="preserve"> </w:t>
      </w:r>
      <w:r w:rsidR="002A2BC7" w:rsidRPr="00F957CA">
        <w:rPr>
          <w:lang w:val="en-GB"/>
        </w:rPr>
        <w:t>“GIANNI</w:t>
      </w:r>
      <w:r w:rsidR="002A2BC7" w:rsidRPr="00F957CA">
        <w:rPr>
          <w:spacing w:val="-3"/>
          <w:lang w:val="en-GB"/>
        </w:rPr>
        <w:t xml:space="preserve"> </w:t>
      </w:r>
      <w:r w:rsidR="002A2BC7" w:rsidRPr="00F957CA">
        <w:rPr>
          <w:lang w:val="en-GB"/>
        </w:rPr>
        <w:t>SCHICCHI”</w:t>
      </w:r>
      <w:r w:rsidR="002A2BC7" w:rsidRPr="00F957CA">
        <w:rPr>
          <w:spacing w:val="-4"/>
          <w:lang w:val="en-GB"/>
        </w:rPr>
        <w:t xml:space="preserve"> </w:t>
      </w:r>
      <w:r w:rsidRPr="00F957CA">
        <w:rPr>
          <w:lang w:val="en-GB"/>
        </w:rPr>
        <w:t>ON STAGE WITH ITALIAN JEWELLERY</w:t>
      </w:r>
    </w:p>
    <w:p w14:paraId="4E8159F4" w14:textId="6B014FC2" w:rsidR="00F957CA" w:rsidRPr="00F957CA" w:rsidRDefault="00F957CA">
      <w:pPr>
        <w:ind w:left="140" w:right="133"/>
        <w:jc w:val="both"/>
        <w:rPr>
          <w:lang w:val="en-GB"/>
        </w:rPr>
      </w:pPr>
      <w:r w:rsidRPr="00F957CA">
        <w:rPr>
          <w:lang w:val="en-GB"/>
        </w:rPr>
        <w:t xml:space="preserve">On Monday evening, Oroarezzo’s international community will go to the opera at Petrarca Theatre to see Puccini’s “Gianni Schicchi, a comic opera in one act”, directed by </w:t>
      </w:r>
      <w:r w:rsidRPr="00F957CA">
        <w:rPr>
          <w:b/>
          <w:bCs/>
          <w:lang w:val="en-GB"/>
        </w:rPr>
        <w:t>Manu Lalli</w:t>
      </w:r>
      <w:r w:rsidRPr="00F957CA">
        <w:rPr>
          <w:lang w:val="en-GB"/>
        </w:rPr>
        <w:t xml:space="preserve">, who also designed the costumes,. A production requested by </w:t>
      </w:r>
      <w:r w:rsidRPr="00F957CA">
        <w:rPr>
          <w:b/>
          <w:bCs/>
          <w:lang w:val="en-GB"/>
        </w:rPr>
        <w:t>IEG, the Municipality of Arezzo, the Fondazione Guido d'Arezzo and Confindustria Federorafi</w:t>
      </w:r>
      <w:r w:rsidRPr="00F957CA">
        <w:rPr>
          <w:lang w:val="en-GB"/>
        </w:rPr>
        <w:t>, whose member companies will contribute to making the event unique through a selection of jewel</w:t>
      </w:r>
      <w:r w:rsidRPr="00F957CA">
        <w:rPr>
          <w:lang w:val="en-GB"/>
        </w:rPr>
        <w:t>le</w:t>
      </w:r>
      <w:r w:rsidRPr="00F957CA">
        <w:rPr>
          <w:lang w:val="en-GB"/>
        </w:rPr>
        <w:t xml:space="preserve">ry for the stage costumes made by Arezzo companies Unoaerre, Quadrifoglio, Migliorini Gioielli, Chianucci Maurizio, Chini, Femar, Giordini, Gold Art, Graziella Braccialini and Maria De Toni from Vicenza. The </w:t>
      </w:r>
      <w:r w:rsidRPr="00F957CA">
        <w:rPr>
          <w:b/>
          <w:bCs/>
          <w:lang w:val="en-GB"/>
        </w:rPr>
        <w:t>Orchestra della Toscana</w:t>
      </w:r>
      <w:r w:rsidRPr="00F957CA">
        <w:rPr>
          <w:lang w:val="en-GB"/>
        </w:rPr>
        <w:t xml:space="preserve"> will be conducted by </w:t>
      </w:r>
      <w:r w:rsidRPr="00F957CA">
        <w:rPr>
          <w:b/>
          <w:bCs/>
          <w:lang w:val="en-GB"/>
        </w:rPr>
        <w:t>Fabrizio Maria Carminati</w:t>
      </w:r>
      <w:r w:rsidRPr="00F957CA">
        <w:rPr>
          <w:lang w:val="en-GB"/>
        </w:rPr>
        <w:t xml:space="preserve">. Baritone </w:t>
      </w:r>
      <w:r w:rsidRPr="00F957CA">
        <w:rPr>
          <w:b/>
          <w:bCs/>
          <w:lang w:val="en-GB"/>
        </w:rPr>
        <w:t>Mario Cassi</w:t>
      </w:r>
      <w:r w:rsidRPr="00F957CA">
        <w:rPr>
          <w:lang w:val="en-GB"/>
        </w:rPr>
        <w:t xml:space="preserve"> will play the title role while the cast will be completed by students from “</w:t>
      </w:r>
      <w:r w:rsidRPr="00F957CA">
        <w:rPr>
          <w:b/>
          <w:bCs/>
          <w:lang w:val="en-GB"/>
        </w:rPr>
        <w:t>Le Stanze dell'Opera</w:t>
      </w:r>
      <w:r w:rsidRPr="00F957CA">
        <w:rPr>
          <w:lang w:val="en-GB"/>
        </w:rPr>
        <w:t xml:space="preserve">”. </w:t>
      </w:r>
      <w:r w:rsidRPr="00F957CA">
        <w:rPr>
          <w:b/>
          <w:bCs/>
          <w:lang w:val="en-GB"/>
        </w:rPr>
        <w:t>Venti Lucenti</w:t>
      </w:r>
      <w:r w:rsidRPr="00F957CA">
        <w:rPr>
          <w:lang w:val="en-GB"/>
        </w:rPr>
        <w:t xml:space="preserve"> (with over 30 years’ experience in training, disseminating and promoting opera among the young generations) will be responsible for the staging under the curatorship of </w:t>
      </w:r>
      <w:r w:rsidRPr="00F957CA">
        <w:rPr>
          <w:b/>
          <w:bCs/>
          <w:lang w:val="en-GB"/>
        </w:rPr>
        <w:t>Marco Burberi</w:t>
      </w:r>
      <w:r w:rsidRPr="00F957CA">
        <w:rPr>
          <w:lang w:val="en-GB"/>
        </w:rPr>
        <w:t xml:space="preserve">. Set design by </w:t>
      </w:r>
      <w:r w:rsidRPr="00F957CA">
        <w:rPr>
          <w:b/>
          <w:bCs/>
          <w:lang w:val="en-GB"/>
        </w:rPr>
        <w:t>Daniele Leone</w:t>
      </w:r>
      <w:r w:rsidRPr="00F957CA">
        <w:rPr>
          <w:lang w:val="en-GB"/>
        </w:rPr>
        <w:t xml:space="preserve">, lighting by </w:t>
      </w:r>
      <w:r w:rsidRPr="00F957CA">
        <w:rPr>
          <w:b/>
          <w:bCs/>
          <w:lang w:val="en-GB"/>
        </w:rPr>
        <w:t>Giuseppe Filipponio</w:t>
      </w:r>
      <w:r w:rsidRPr="00F957CA">
        <w:rPr>
          <w:lang w:val="en-GB"/>
        </w:rPr>
        <w:t>.</w:t>
      </w:r>
    </w:p>
    <w:p w14:paraId="5B2C8231" w14:textId="77777777" w:rsidR="00F957CA" w:rsidRPr="00F957CA" w:rsidRDefault="00F957CA">
      <w:pPr>
        <w:ind w:left="140" w:right="133"/>
        <w:jc w:val="both"/>
        <w:rPr>
          <w:lang w:val="en-GB"/>
        </w:rPr>
      </w:pPr>
    </w:p>
    <w:p w14:paraId="25A21454" w14:textId="58FB819B" w:rsidR="00F957CA" w:rsidRPr="00F957CA" w:rsidRDefault="00F957CA" w:rsidP="00F957CA">
      <w:pPr>
        <w:rPr>
          <w:lang w:val="en-GB"/>
        </w:rPr>
      </w:pPr>
      <w:r w:rsidRPr="00F957CA">
        <w:rPr>
          <w:lang w:val="en-GB"/>
        </w:rPr>
        <w:t xml:space="preserve">  </w:t>
      </w:r>
      <w:r w:rsidRPr="00F957CA">
        <w:rPr>
          <w:lang w:val="en-GB"/>
        </w:rPr>
        <w:t xml:space="preserve">The updated program of Oroarezzo events is available on the home page of the oroarezzo.it website. </w:t>
      </w:r>
    </w:p>
    <w:p w14:paraId="7477EADF" w14:textId="18984BD6" w:rsidR="008B57CD" w:rsidRPr="00F957CA" w:rsidRDefault="008B57CD">
      <w:pPr>
        <w:pStyle w:val="Corpotesto"/>
        <w:spacing w:before="1"/>
        <w:ind w:left="140" w:right="909"/>
        <w:jc w:val="both"/>
        <w:rPr>
          <w:lang w:val="en-GB"/>
        </w:rPr>
      </w:pPr>
    </w:p>
    <w:p w14:paraId="377A66D9" w14:textId="77777777" w:rsidR="008B57CD" w:rsidRPr="00F957CA" w:rsidRDefault="008B57CD">
      <w:pPr>
        <w:pStyle w:val="Corpotesto"/>
        <w:rPr>
          <w:sz w:val="20"/>
          <w:lang w:val="en-GB"/>
        </w:rPr>
      </w:pPr>
    </w:p>
    <w:p w14:paraId="6DC853CB" w14:textId="43A7F1AC" w:rsidR="008B57CD" w:rsidRPr="00F957CA" w:rsidRDefault="008B57CD">
      <w:pPr>
        <w:pStyle w:val="Corpotesto"/>
        <w:spacing w:before="25"/>
        <w:rPr>
          <w:sz w:val="20"/>
          <w:lang w:val="en-GB"/>
        </w:rPr>
      </w:pPr>
    </w:p>
    <w:p w14:paraId="39437F18" w14:textId="77777777" w:rsidR="008B57CD" w:rsidRPr="00F957CA" w:rsidRDefault="008B57CD">
      <w:pPr>
        <w:pStyle w:val="Corpotesto"/>
        <w:spacing w:before="5"/>
        <w:rPr>
          <w:lang w:val="en-GB"/>
        </w:rPr>
      </w:pPr>
    </w:p>
    <w:p w14:paraId="6D6F885E" w14:textId="77777777" w:rsidR="008B57CD" w:rsidRPr="00F957CA" w:rsidRDefault="002A2BC7">
      <w:pPr>
        <w:ind w:left="140"/>
        <w:jc w:val="both"/>
        <w:rPr>
          <w:rFonts w:asciiTheme="minorHAnsi" w:hAnsiTheme="minorHAnsi" w:cstheme="minorHAnsi"/>
          <w:b/>
          <w:sz w:val="20"/>
          <w:lang w:val="en-GB"/>
        </w:rPr>
      </w:pPr>
      <w:r w:rsidRPr="00F957CA">
        <w:rPr>
          <w:rFonts w:asciiTheme="minorHAnsi" w:hAnsiTheme="minorHAnsi" w:cstheme="minorHAnsi"/>
          <w:b/>
          <w:sz w:val="20"/>
          <w:lang w:val="en-GB"/>
        </w:rPr>
        <w:t>PRESS</w:t>
      </w:r>
      <w:r w:rsidRPr="00F957CA">
        <w:rPr>
          <w:rFonts w:asciiTheme="minorHAnsi" w:hAnsiTheme="minorHAnsi" w:cstheme="minorHAnsi"/>
          <w:b/>
          <w:spacing w:val="-17"/>
          <w:sz w:val="20"/>
          <w:lang w:val="en-GB"/>
        </w:rPr>
        <w:t xml:space="preserve"> </w:t>
      </w:r>
      <w:r w:rsidRPr="00F957CA">
        <w:rPr>
          <w:rFonts w:asciiTheme="minorHAnsi" w:hAnsiTheme="minorHAnsi" w:cstheme="minorHAnsi"/>
          <w:b/>
          <w:sz w:val="20"/>
          <w:lang w:val="en-GB"/>
        </w:rPr>
        <w:t>CONTACT</w:t>
      </w:r>
      <w:r w:rsidRPr="00F957CA">
        <w:rPr>
          <w:rFonts w:asciiTheme="minorHAnsi" w:hAnsiTheme="minorHAnsi" w:cstheme="minorHAnsi"/>
          <w:b/>
          <w:spacing w:val="-20"/>
          <w:sz w:val="20"/>
          <w:lang w:val="en-GB"/>
        </w:rPr>
        <w:t xml:space="preserve"> </w:t>
      </w:r>
      <w:r w:rsidRPr="00F957CA">
        <w:rPr>
          <w:rFonts w:asciiTheme="minorHAnsi" w:hAnsiTheme="minorHAnsi" w:cstheme="minorHAnsi"/>
          <w:b/>
          <w:sz w:val="20"/>
          <w:lang w:val="en-GB"/>
        </w:rPr>
        <w:t>IEG</w:t>
      </w:r>
      <w:r w:rsidRPr="00F957CA">
        <w:rPr>
          <w:rFonts w:asciiTheme="minorHAnsi" w:hAnsiTheme="minorHAnsi" w:cstheme="minorHAnsi"/>
          <w:b/>
          <w:spacing w:val="-15"/>
          <w:sz w:val="20"/>
          <w:lang w:val="en-GB"/>
        </w:rPr>
        <w:t xml:space="preserve"> </w:t>
      </w:r>
      <w:r w:rsidRPr="00F957CA">
        <w:rPr>
          <w:rFonts w:asciiTheme="minorHAnsi" w:hAnsiTheme="minorHAnsi" w:cstheme="minorHAnsi"/>
          <w:b/>
          <w:sz w:val="20"/>
          <w:lang w:val="en-GB"/>
        </w:rPr>
        <w:t>/</w:t>
      </w:r>
      <w:r w:rsidRPr="00F957CA">
        <w:rPr>
          <w:rFonts w:asciiTheme="minorHAnsi" w:hAnsiTheme="minorHAnsi" w:cstheme="minorHAnsi"/>
          <w:b/>
          <w:spacing w:val="-18"/>
          <w:sz w:val="20"/>
          <w:lang w:val="en-GB"/>
        </w:rPr>
        <w:t xml:space="preserve"> </w:t>
      </w:r>
      <w:r w:rsidRPr="00F957CA">
        <w:rPr>
          <w:rFonts w:asciiTheme="minorHAnsi" w:hAnsiTheme="minorHAnsi" w:cstheme="minorHAnsi"/>
          <w:b/>
          <w:sz w:val="20"/>
          <w:lang w:val="en-GB"/>
        </w:rPr>
        <w:t>OROAREZZO</w:t>
      </w:r>
      <w:r w:rsidRPr="00F957CA">
        <w:rPr>
          <w:rFonts w:asciiTheme="minorHAnsi" w:hAnsiTheme="minorHAnsi" w:cstheme="minorHAnsi"/>
          <w:b/>
          <w:spacing w:val="-19"/>
          <w:sz w:val="20"/>
          <w:lang w:val="en-GB"/>
        </w:rPr>
        <w:t xml:space="preserve"> </w:t>
      </w:r>
      <w:r w:rsidRPr="00F957CA">
        <w:rPr>
          <w:rFonts w:asciiTheme="minorHAnsi" w:hAnsiTheme="minorHAnsi" w:cstheme="minorHAnsi"/>
          <w:b/>
          <w:spacing w:val="-2"/>
          <w:sz w:val="20"/>
          <w:lang w:val="en-GB"/>
        </w:rPr>
        <w:t>2025:</w:t>
      </w:r>
    </w:p>
    <w:p w14:paraId="6ACF7761" w14:textId="77777777" w:rsidR="008B57CD" w:rsidRPr="00F957CA" w:rsidRDefault="002A2BC7">
      <w:pPr>
        <w:spacing w:before="13" w:line="252" w:lineRule="auto"/>
        <w:ind w:left="140" w:right="137"/>
        <w:jc w:val="both"/>
        <w:rPr>
          <w:rFonts w:asciiTheme="minorHAnsi" w:hAnsiTheme="minorHAnsi" w:cstheme="minorHAnsi"/>
          <w:sz w:val="20"/>
          <w:lang w:val="en-GB"/>
        </w:rPr>
      </w:pPr>
      <w:r w:rsidRPr="00F957CA">
        <w:rPr>
          <w:rFonts w:asciiTheme="minorHAnsi" w:hAnsiTheme="minorHAnsi" w:cstheme="minorHAnsi"/>
          <w:sz w:val="20"/>
          <w:lang w:val="en-GB"/>
        </w:rPr>
        <mc:AlternateContent>
          <mc:Choice Requires="wps">
            <w:drawing>
              <wp:anchor distT="0" distB="0" distL="0" distR="0" simplePos="0" relativeHeight="15729152" behindDoc="0" locked="0" layoutInCell="1" allowOverlap="1" wp14:anchorId="67F90DED" wp14:editId="5898356E">
                <wp:simplePos x="0" y="0"/>
                <wp:positionH relativeFrom="page">
                  <wp:posOffset>4201033</wp:posOffset>
                </wp:positionH>
                <wp:positionV relativeFrom="paragraph">
                  <wp:posOffset>442861</wp:posOffset>
                </wp:positionV>
                <wp:extent cx="36830" cy="317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830" cy="3175"/>
                        </a:xfrm>
                        <a:custGeom>
                          <a:avLst/>
                          <a:gdLst/>
                          <a:ahLst/>
                          <a:cxnLst/>
                          <a:rect l="l" t="t" r="r" b="b"/>
                          <a:pathLst>
                            <a:path w="36830" h="3175">
                              <a:moveTo>
                                <a:pt x="36575" y="0"/>
                              </a:moveTo>
                              <a:lnTo>
                                <a:pt x="0" y="0"/>
                              </a:lnTo>
                              <a:lnTo>
                                <a:pt x="0" y="3047"/>
                              </a:lnTo>
                              <a:lnTo>
                                <a:pt x="36575" y="3047"/>
                              </a:lnTo>
                              <a:lnTo>
                                <a:pt x="36575"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shape w14:anchorId="7CEC6159" id="Graphic 3" o:spid="_x0000_s1026" style="position:absolute;margin-left:330.8pt;margin-top:34.85pt;width:2.9pt;height:.25pt;z-index:15729152;visibility:visible;mso-wrap-style:square;mso-wrap-distance-left:0;mso-wrap-distance-top:0;mso-wrap-distance-right:0;mso-wrap-distance-bottom:0;mso-position-horizontal:absolute;mso-position-horizontal-relative:page;mso-position-vertical:absolute;mso-position-vertical-relative:text;v-text-anchor:top" coordsize="3683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" path="m36575,l,,,3047r36575,l36575,xe" fillcolor="blue" stroked="f">
                <v:path arrowok="t"/>
                <w10:wrap anchorx="page"/>
              </v:shape>
            </w:pict>
          </mc:Fallback>
        </mc:AlternateContent>
      </w:r>
      <w:r w:rsidRPr="00F957CA">
        <w:rPr>
          <w:rFonts w:asciiTheme="minorHAnsi" w:hAnsiTheme="minorHAnsi" w:cstheme="minorHAnsi"/>
          <w:b/>
          <w:spacing w:val="-4"/>
          <w:sz w:val="20"/>
          <w:lang w:val="en-GB"/>
        </w:rPr>
        <w:t>head of</w:t>
      </w:r>
      <w:r w:rsidRPr="00F957CA">
        <w:rPr>
          <w:rFonts w:asciiTheme="minorHAnsi" w:hAnsiTheme="minorHAnsi" w:cstheme="minorHAnsi"/>
          <w:b/>
          <w:spacing w:val="-5"/>
          <w:sz w:val="20"/>
          <w:lang w:val="en-GB"/>
        </w:rPr>
        <w:t xml:space="preserve"> </w:t>
      </w:r>
      <w:r w:rsidRPr="00F957CA">
        <w:rPr>
          <w:rFonts w:asciiTheme="minorHAnsi" w:hAnsiTheme="minorHAnsi" w:cstheme="minorHAnsi"/>
          <w:b/>
          <w:spacing w:val="-4"/>
          <w:sz w:val="20"/>
          <w:lang w:val="en-GB"/>
        </w:rPr>
        <w:t>media</w:t>
      </w:r>
      <w:r w:rsidRPr="00F957CA">
        <w:rPr>
          <w:rFonts w:asciiTheme="minorHAnsi" w:hAnsiTheme="minorHAnsi" w:cstheme="minorHAnsi"/>
          <w:b/>
          <w:spacing w:val="-6"/>
          <w:sz w:val="20"/>
          <w:lang w:val="en-GB"/>
        </w:rPr>
        <w:t xml:space="preserve"> </w:t>
      </w:r>
      <w:r w:rsidRPr="00F957CA">
        <w:rPr>
          <w:rFonts w:asciiTheme="minorHAnsi" w:hAnsiTheme="minorHAnsi" w:cstheme="minorHAnsi"/>
          <w:b/>
          <w:spacing w:val="-4"/>
          <w:sz w:val="20"/>
          <w:lang w:val="en-GB"/>
        </w:rPr>
        <w:t>relation s corporate communication</w:t>
      </w:r>
      <w:r w:rsidRPr="00F957CA">
        <w:rPr>
          <w:rFonts w:asciiTheme="minorHAnsi" w:hAnsiTheme="minorHAnsi" w:cstheme="minorHAnsi"/>
          <w:spacing w:val="-4"/>
          <w:sz w:val="20"/>
          <w:lang w:val="en-GB"/>
        </w:rPr>
        <w:t>:</w:t>
      </w:r>
      <w:r w:rsidRPr="00F957CA">
        <w:rPr>
          <w:rFonts w:asciiTheme="minorHAnsi" w:hAnsiTheme="minorHAnsi" w:cstheme="minorHAnsi"/>
          <w:spacing w:val="-5"/>
          <w:sz w:val="20"/>
          <w:lang w:val="en-GB"/>
        </w:rPr>
        <w:t xml:space="preserve"> </w:t>
      </w:r>
      <w:r w:rsidRPr="00F957CA">
        <w:rPr>
          <w:rFonts w:asciiTheme="minorHAnsi" w:hAnsiTheme="minorHAnsi" w:cstheme="minorHAnsi"/>
          <w:spacing w:val="-4"/>
          <w:sz w:val="20"/>
          <w:lang w:val="en-GB"/>
        </w:rPr>
        <w:t>Elisabetta</w:t>
      </w:r>
      <w:r w:rsidRPr="00F957CA">
        <w:rPr>
          <w:rFonts w:asciiTheme="minorHAnsi" w:hAnsiTheme="minorHAnsi" w:cstheme="minorHAnsi"/>
          <w:spacing w:val="-5"/>
          <w:sz w:val="20"/>
          <w:lang w:val="en-GB"/>
        </w:rPr>
        <w:t xml:space="preserve"> </w:t>
      </w:r>
      <w:r w:rsidRPr="00F957CA">
        <w:rPr>
          <w:rFonts w:asciiTheme="minorHAnsi" w:hAnsiTheme="minorHAnsi" w:cstheme="minorHAnsi"/>
          <w:spacing w:val="-4"/>
          <w:sz w:val="20"/>
          <w:lang w:val="en-GB"/>
        </w:rPr>
        <w:t>Vitali;</w:t>
      </w:r>
      <w:r w:rsidRPr="00F957CA">
        <w:rPr>
          <w:rFonts w:asciiTheme="minorHAnsi" w:hAnsiTheme="minorHAnsi" w:cstheme="minorHAnsi"/>
          <w:spacing w:val="-6"/>
          <w:sz w:val="20"/>
          <w:lang w:val="en-GB"/>
        </w:rPr>
        <w:t xml:space="preserve"> </w:t>
      </w:r>
      <w:r w:rsidRPr="00F957CA">
        <w:rPr>
          <w:rFonts w:asciiTheme="minorHAnsi" w:hAnsiTheme="minorHAnsi" w:cstheme="minorHAnsi"/>
          <w:b/>
          <w:spacing w:val="-4"/>
          <w:sz w:val="20"/>
          <w:lang w:val="en-GB"/>
        </w:rPr>
        <w:t>press</w:t>
      </w:r>
      <w:r w:rsidRPr="00F957CA">
        <w:rPr>
          <w:rFonts w:asciiTheme="minorHAnsi" w:hAnsiTheme="minorHAnsi" w:cstheme="minorHAnsi"/>
          <w:b/>
          <w:spacing w:val="-5"/>
          <w:sz w:val="20"/>
          <w:lang w:val="en-GB"/>
        </w:rPr>
        <w:t xml:space="preserve"> </w:t>
      </w:r>
      <w:r w:rsidRPr="00F957CA">
        <w:rPr>
          <w:rFonts w:asciiTheme="minorHAnsi" w:hAnsiTheme="minorHAnsi" w:cstheme="minorHAnsi"/>
          <w:b/>
          <w:spacing w:val="-4"/>
          <w:sz w:val="20"/>
          <w:lang w:val="en-GB"/>
        </w:rPr>
        <w:t>office</w:t>
      </w:r>
      <w:r w:rsidRPr="00F957CA">
        <w:rPr>
          <w:rFonts w:asciiTheme="minorHAnsi" w:hAnsiTheme="minorHAnsi" w:cstheme="minorHAnsi"/>
          <w:b/>
          <w:spacing w:val="-5"/>
          <w:sz w:val="20"/>
          <w:lang w:val="en-GB"/>
        </w:rPr>
        <w:t xml:space="preserve"> </w:t>
      </w:r>
      <w:r w:rsidRPr="00F957CA">
        <w:rPr>
          <w:rFonts w:asciiTheme="minorHAnsi" w:hAnsiTheme="minorHAnsi" w:cstheme="minorHAnsi"/>
          <w:b/>
          <w:spacing w:val="-4"/>
          <w:sz w:val="20"/>
          <w:lang w:val="en-GB"/>
        </w:rPr>
        <w:t>manager</w:t>
      </w:r>
      <w:r w:rsidRPr="00F957CA">
        <w:rPr>
          <w:rFonts w:asciiTheme="minorHAnsi" w:hAnsiTheme="minorHAnsi" w:cstheme="minorHAnsi"/>
          <w:spacing w:val="-4"/>
          <w:sz w:val="20"/>
          <w:lang w:val="en-GB"/>
        </w:rPr>
        <w:t>:</w:t>
      </w:r>
      <w:r w:rsidRPr="00F957CA">
        <w:rPr>
          <w:rFonts w:asciiTheme="minorHAnsi" w:hAnsiTheme="minorHAnsi" w:cstheme="minorHAnsi"/>
          <w:spacing w:val="-5"/>
          <w:sz w:val="20"/>
          <w:lang w:val="en-GB"/>
        </w:rPr>
        <w:t xml:space="preserve"> </w:t>
      </w:r>
      <w:r w:rsidRPr="00F957CA">
        <w:rPr>
          <w:rFonts w:asciiTheme="minorHAnsi" w:hAnsiTheme="minorHAnsi" w:cstheme="minorHAnsi"/>
          <w:spacing w:val="-4"/>
          <w:sz w:val="20"/>
          <w:lang w:val="en-GB"/>
        </w:rPr>
        <w:t xml:space="preserve">Marco Forcellini, </w:t>
      </w:r>
      <w:r w:rsidRPr="00F957CA">
        <w:rPr>
          <w:rFonts w:asciiTheme="minorHAnsi" w:hAnsiTheme="minorHAnsi" w:cstheme="minorHAnsi"/>
          <w:spacing w:val="-2"/>
          <w:sz w:val="20"/>
          <w:lang w:val="en-GB"/>
        </w:rPr>
        <w:t>Pier</w:t>
      </w:r>
      <w:r w:rsidRPr="00F957CA">
        <w:rPr>
          <w:rFonts w:asciiTheme="minorHAnsi" w:hAnsiTheme="minorHAnsi" w:cstheme="minorHAnsi"/>
          <w:spacing w:val="-6"/>
          <w:sz w:val="20"/>
          <w:lang w:val="en-GB"/>
        </w:rPr>
        <w:t xml:space="preserve"> </w:t>
      </w:r>
      <w:r w:rsidRPr="00F957CA">
        <w:rPr>
          <w:rFonts w:asciiTheme="minorHAnsi" w:hAnsiTheme="minorHAnsi" w:cstheme="minorHAnsi"/>
          <w:spacing w:val="-2"/>
          <w:sz w:val="20"/>
          <w:lang w:val="en-GB"/>
        </w:rPr>
        <w:t>Francesco</w:t>
      </w:r>
      <w:r w:rsidRPr="00F957CA">
        <w:rPr>
          <w:rFonts w:asciiTheme="minorHAnsi" w:hAnsiTheme="minorHAnsi" w:cstheme="minorHAnsi"/>
          <w:spacing w:val="-5"/>
          <w:sz w:val="20"/>
          <w:lang w:val="en-GB"/>
        </w:rPr>
        <w:t xml:space="preserve"> </w:t>
      </w:r>
      <w:r w:rsidRPr="00F957CA">
        <w:rPr>
          <w:rFonts w:asciiTheme="minorHAnsi" w:hAnsiTheme="minorHAnsi" w:cstheme="minorHAnsi"/>
          <w:spacing w:val="-2"/>
          <w:sz w:val="20"/>
          <w:lang w:val="en-GB"/>
        </w:rPr>
        <w:t xml:space="preserve">Bellini; </w:t>
      </w:r>
      <w:r w:rsidRPr="00F957CA">
        <w:rPr>
          <w:rFonts w:asciiTheme="minorHAnsi" w:hAnsiTheme="minorHAnsi" w:cstheme="minorHAnsi"/>
          <w:b/>
          <w:spacing w:val="-2"/>
          <w:sz w:val="20"/>
          <w:lang w:val="en-GB"/>
        </w:rPr>
        <w:t>press</w:t>
      </w:r>
      <w:r w:rsidRPr="00F957CA">
        <w:rPr>
          <w:rFonts w:asciiTheme="minorHAnsi" w:hAnsiTheme="minorHAnsi" w:cstheme="minorHAnsi"/>
          <w:b/>
          <w:spacing w:val="-5"/>
          <w:sz w:val="20"/>
          <w:lang w:val="en-GB"/>
        </w:rPr>
        <w:t xml:space="preserve"> </w:t>
      </w:r>
      <w:r w:rsidRPr="00F957CA">
        <w:rPr>
          <w:rFonts w:asciiTheme="minorHAnsi" w:hAnsiTheme="minorHAnsi" w:cstheme="minorHAnsi"/>
          <w:b/>
          <w:spacing w:val="-2"/>
          <w:sz w:val="20"/>
          <w:lang w:val="en-GB"/>
        </w:rPr>
        <w:t>office</w:t>
      </w:r>
      <w:r w:rsidRPr="00F957CA">
        <w:rPr>
          <w:rFonts w:asciiTheme="minorHAnsi" w:hAnsiTheme="minorHAnsi" w:cstheme="minorHAnsi"/>
          <w:b/>
          <w:spacing w:val="-5"/>
          <w:sz w:val="20"/>
          <w:lang w:val="en-GB"/>
        </w:rPr>
        <w:t xml:space="preserve"> </w:t>
      </w:r>
      <w:r w:rsidRPr="00F957CA">
        <w:rPr>
          <w:rFonts w:asciiTheme="minorHAnsi" w:hAnsiTheme="minorHAnsi" w:cstheme="minorHAnsi"/>
          <w:b/>
          <w:spacing w:val="-2"/>
          <w:sz w:val="20"/>
          <w:lang w:val="en-GB"/>
        </w:rPr>
        <w:t>coordinator</w:t>
      </w:r>
      <w:r w:rsidRPr="00F957CA">
        <w:rPr>
          <w:rFonts w:asciiTheme="minorHAnsi" w:hAnsiTheme="minorHAnsi" w:cstheme="minorHAnsi"/>
          <w:spacing w:val="-2"/>
          <w:sz w:val="20"/>
          <w:lang w:val="en-GB"/>
        </w:rPr>
        <w:t>:</w:t>
      </w:r>
      <w:r w:rsidRPr="00F957CA">
        <w:rPr>
          <w:rFonts w:asciiTheme="minorHAnsi" w:hAnsiTheme="minorHAnsi" w:cstheme="minorHAnsi"/>
          <w:spacing w:val="-5"/>
          <w:sz w:val="20"/>
          <w:lang w:val="en-GB"/>
        </w:rPr>
        <w:t xml:space="preserve"> </w:t>
      </w:r>
      <w:r w:rsidRPr="00F957CA">
        <w:rPr>
          <w:rFonts w:asciiTheme="minorHAnsi" w:hAnsiTheme="minorHAnsi" w:cstheme="minorHAnsi"/>
          <w:spacing w:val="-2"/>
          <w:sz w:val="20"/>
          <w:lang w:val="en-GB"/>
        </w:rPr>
        <w:t>Luca</w:t>
      </w:r>
      <w:r w:rsidRPr="00F957CA">
        <w:rPr>
          <w:rFonts w:asciiTheme="minorHAnsi" w:hAnsiTheme="minorHAnsi" w:cstheme="minorHAnsi"/>
          <w:spacing w:val="-5"/>
          <w:sz w:val="20"/>
          <w:lang w:val="en-GB"/>
        </w:rPr>
        <w:t xml:space="preserve"> </w:t>
      </w:r>
      <w:r w:rsidRPr="00F957CA">
        <w:rPr>
          <w:rFonts w:asciiTheme="minorHAnsi" w:hAnsiTheme="minorHAnsi" w:cstheme="minorHAnsi"/>
          <w:spacing w:val="-2"/>
          <w:sz w:val="20"/>
          <w:lang w:val="en-GB"/>
        </w:rPr>
        <w:t>Paganin;</w:t>
      </w:r>
      <w:r w:rsidRPr="00F957CA">
        <w:rPr>
          <w:rFonts w:asciiTheme="minorHAnsi" w:hAnsiTheme="minorHAnsi" w:cstheme="minorHAnsi"/>
          <w:spacing w:val="-14"/>
          <w:sz w:val="20"/>
          <w:lang w:val="en-GB"/>
        </w:rPr>
        <w:t xml:space="preserve"> </w:t>
      </w:r>
      <w:r w:rsidRPr="00F957CA">
        <w:rPr>
          <w:rFonts w:asciiTheme="minorHAnsi" w:hAnsiTheme="minorHAnsi" w:cstheme="minorHAnsi"/>
          <w:b/>
          <w:spacing w:val="-2"/>
          <w:sz w:val="20"/>
          <w:lang w:val="en-GB"/>
        </w:rPr>
        <w:t>international</w:t>
      </w:r>
      <w:r w:rsidRPr="00F957CA">
        <w:rPr>
          <w:rFonts w:asciiTheme="minorHAnsi" w:hAnsiTheme="minorHAnsi" w:cstheme="minorHAnsi"/>
          <w:b/>
          <w:spacing w:val="-13"/>
          <w:sz w:val="20"/>
          <w:lang w:val="en-GB"/>
        </w:rPr>
        <w:t xml:space="preserve"> </w:t>
      </w:r>
      <w:r w:rsidRPr="00F957CA">
        <w:rPr>
          <w:rFonts w:asciiTheme="minorHAnsi" w:hAnsiTheme="minorHAnsi" w:cstheme="minorHAnsi"/>
          <w:b/>
          <w:spacing w:val="-2"/>
          <w:sz w:val="20"/>
          <w:lang w:val="en-GB"/>
        </w:rPr>
        <w:t>press</w:t>
      </w:r>
      <w:r w:rsidRPr="00F957CA">
        <w:rPr>
          <w:rFonts w:asciiTheme="minorHAnsi" w:hAnsiTheme="minorHAnsi" w:cstheme="minorHAnsi"/>
          <w:b/>
          <w:spacing w:val="-3"/>
          <w:sz w:val="20"/>
          <w:lang w:val="en-GB"/>
        </w:rPr>
        <w:t xml:space="preserve"> </w:t>
      </w:r>
      <w:r w:rsidRPr="00F957CA">
        <w:rPr>
          <w:rFonts w:asciiTheme="minorHAnsi" w:hAnsiTheme="minorHAnsi" w:cstheme="minorHAnsi"/>
          <w:b/>
          <w:spacing w:val="-2"/>
          <w:sz w:val="20"/>
          <w:lang w:val="en-GB"/>
        </w:rPr>
        <w:t>office</w:t>
      </w:r>
      <w:r w:rsidRPr="00F957CA">
        <w:rPr>
          <w:rFonts w:asciiTheme="minorHAnsi" w:hAnsiTheme="minorHAnsi" w:cstheme="minorHAnsi"/>
          <w:b/>
          <w:spacing w:val="-5"/>
          <w:sz w:val="20"/>
          <w:lang w:val="en-GB"/>
        </w:rPr>
        <w:t xml:space="preserve"> </w:t>
      </w:r>
      <w:r w:rsidRPr="00F957CA">
        <w:rPr>
          <w:rFonts w:asciiTheme="minorHAnsi" w:hAnsiTheme="minorHAnsi" w:cstheme="minorHAnsi"/>
          <w:b/>
          <w:spacing w:val="-2"/>
          <w:sz w:val="20"/>
          <w:lang w:val="en-GB"/>
        </w:rPr>
        <w:t>coordinator</w:t>
      </w:r>
      <w:r w:rsidRPr="00F957CA">
        <w:rPr>
          <w:rFonts w:asciiTheme="minorHAnsi" w:hAnsiTheme="minorHAnsi" w:cstheme="minorHAnsi"/>
          <w:spacing w:val="-2"/>
          <w:sz w:val="20"/>
          <w:lang w:val="en-GB"/>
        </w:rPr>
        <w:t>:</w:t>
      </w:r>
      <w:r w:rsidRPr="00F957CA">
        <w:rPr>
          <w:rFonts w:asciiTheme="minorHAnsi" w:hAnsiTheme="minorHAnsi" w:cstheme="minorHAnsi"/>
          <w:spacing w:val="-5"/>
          <w:sz w:val="20"/>
          <w:lang w:val="en-GB"/>
        </w:rPr>
        <w:t xml:space="preserve"> </w:t>
      </w:r>
      <w:r w:rsidRPr="00F957CA">
        <w:rPr>
          <w:rFonts w:asciiTheme="minorHAnsi" w:hAnsiTheme="minorHAnsi" w:cstheme="minorHAnsi"/>
          <w:spacing w:val="-2"/>
          <w:sz w:val="20"/>
          <w:lang w:val="en-GB"/>
        </w:rPr>
        <w:t xml:space="preserve">Silvia </w:t>
      </w:r>
      <w:r w:rsidRPr="00F957CA">
        <w:rPr>
          <w:rFonts w:asciiTheme="minorHAnsi" w:hAnsiTheme="minorHAnsi" w:cstheme="minorHAnsi"/>
          <w:sz w:val="20"/>
          <w:lang w:val="en-GB"/>
        </w:rPr>
        <w:t>Giorgi;</w:t>
      </w:r>
      <w:r w:rsidRPr="00F957CA">
        <w:rPr>
          <w:rFonts w:asciiTheme="minorHAnsi" w:hAnsiTheme="minorHAnsi" w:cstheme="minorHAnsi"/>
          <w:spacing w:val="-19"/>
          <w:sz w:val="20"/>
          <w:lang w:val="en-GB"/>
        </w:rPr>
        <w:t xml:space="preserve"> </w:t>
      </w:r>
      <w:r w:rsidRPr="00F957CA">
        <w:rPr>
          <w:rFonts w:asciiTheme="minorHAnsi" w:hAnsiTheme="minorHAnsi" w:cstheme="minorHAnsi"/>
          <w:b/>
          <w:sz w:val="20"/>
          <w:lang w:val="en-GB"/>
        </w:rPr>
        <w:t>press</w:t>
      </w:r>
      <w:r w:rsidRPr="00F957CA">
        <w:rPr>
          <w:rFonts w:asciiTheme="minorHAnsi" w:hAnsiTheme="minorHAnsi" w:cstheme="minorHAnsi"/>
          <w:b/>
          <w:spacing w:val="-20"/>
          <w:sz w:val="20"/>
          <w:lang w:val="en-GB"/>
        </w:rPr>
        <w:t xml:space="preserve"> </w:t>
      </w:r>
      <w:r w:rsidRPr="00F957CA">
        <w:rPr>
          <w:rFonts w:asciiTheme="minorHAnsi" w:hAnsiTheme="minorHAnsi" w:cstheme="minorHAnsi"/>
          <w:b/>
          <w:sz w:val="20"/>
          <w:lang w:val="en-GB"/>
        </w:rPr>
        <w:t>office</w:t>
      </w:r>
      <w:r w:rsidRPr="00F957CA">
        <w:rPr>
          <w:rFonts w:asciiTheme="minorHAnsi" w:hAnsiTheme="minorHAnsi" w:cstheme="minorHAnsi"/>
          <w:b/>
          <w:spacing w:val="-20"/>
          <w:sz w:val="20"/>
          <w:lang w:val="en-GB"/>
        </w:rPr>
        <w:t xml:space="preserve"> </w:t>
      </w:r>
      <w:r w:rsidRPr="00F957CA">
        <w:rPr>
          <w:rFonts w:asciiTheme="minorHAnsi" w:hAnsiTheme="minorHAnsi" w:cstheme="minorHAnsi"/>
          <w:b/>
          <w:sz w:val="20"/>
          <w:lang w:val="en-GB"/>
        </w:rPr>
        <w:t>specialist</w:t>
      </w:r>
      <w:r w:rsidRPr="00F957CA">
        <w:rPr>
          <w:rFonts w:asciiTheme="minorHAnsi" w:hAnsiTheme="minorHAnsi" w:cstheme="minorHAnsi"/>
          <w:sz w:val="20"/>
          <w:lang w:val="en-GB"/>
        </w:rPr>
        <w:t>:</w:t>
      </w:r>
      <w:r w:rsidRPr="00F957CA">
        <w:rPr>
          <w:rFonts w:asciiTheme="minorHAnsi" w:hAnsiTheme="minorHAnsi" w:cstheme="minorHAnsi"/>
          <w:spacing w:val="-20"/>
          <w:sz w:val="20"/>
          <w:lang w:val="en-GB"/>
        </w:rPr>
        <w:t xml:space="preserve"> </w:t>
      </w:r>
      <w:r w:rsidRPr="00F957CA">
        <w:rPr>
          <w:rFonts w:asciiTheme="minorHAnsi" w:hAnsiTheme="minorHAnsi" w:cstheme="minorHAnsi"/>
          <w:sz w:val="20"/>
          <w:lang w:val="en-GB"/>
        </w:rPr>
        <w:t>Mirko</w:t>
      </w:r>
      <w:r w:rsidRPr="00F957CA">
        <w:rPr>
          <w:rFonts w:asciiTheme="minorHAnsi" w:hAnsiTheme="minorHAnsi" w:cstheme="minorHAnsi"/>
          <w:spacing w:val="-20"/>
          <w:sz w:val="20"/>
          <w:lang w:val="en-GB"/>
        </w:rPr>
        <w:t xml:space="preserve"> </w:t>
      </w:r>
      <w:r w:rsidRPr="00F957CA">
        <w:rPr>
          <w:rFonts w:asciiTheme="minorHAnsi" w:hAnsiTheme="minorHAnsi" w:cstheme="minorHAnsi"/>
          <w:sz w:val="20"/>
          <w:lang w:val="en-GB"/>
        </w:rPr>
        <w:t>Malgieri</w:t>
      </w:r>
      <w:r w:rsidRPr="00F957CA">
        <w:rPr>
          <w:rFonts w:asciiTheme="minorHAnsi" w:hAnsiTheme="minorHAnsi" w:cstheme="minorHAnsi"/>
          <w:spacing w:val="-17"/>
          <w:sz w:val="20"/>
          <w:lang w:val="en-GB"/>
        </w:rPr>
        <w:t xml:space="preserve"> </w:t>
      </w:r>
      <w:hyperlink r:id="rId6">
        <w:r w:rsidR="008B57CD" w:rsidRPr="00F957CA">
          <w:rPr>
            <w:rFonts w:asciiTheme="minorHAnsi" w:hAnsiTheme="minorHAnsi" w:cstheme="minorHAnsi"/>
            <w:color w:val="467885"/>
            <w:sz w:val="20"/>
            <w:u w:val="single" w:color="467885"/>
            <w:lang w:val="en-GB"/>
          </w:rPr>
          <w:t>media@iegexpo.it</w:t>
        </w:r>
        <w:r w:rsidR="008B57CD" w:rsidRPr="00F957CA">
          <w:rPr>
            <w:rFonts w:asciiTheme="minorHAnsi" w:hAnsiTheme="minorHAnsi" w:cstheme="minorHAnsi"/>
            <w:color w:val="0000FF"/>
            <w:sz w:val="20"/>
            <w:lang w:val="en-GB"/>
          </w:rPr>
          <w:t>;</w:t>
        </w:r>
      </w:hyperlink>
    </w:p>
    <w:p w14:paraId="3423C08C" w14:textId="77777777" w:rsidR="008B57CD" w:rsidRPr="00F957CA" w:rsidRDefault="008B57CD">
      <w:pPr>
        <w:pStyle w:val="Corpotesto"/>
        <w:spacing w:before="12"/>
        <w:rPr>
          <w:rFonts w:asciiTheme="minorHAnsi" w:hAnsiTheme="minorHAnsi" w:cstheme="minorHAnsi"/>
          <w:sz w:val="20"/>
          <w:lang w:val="en-GB"/>
        </w:rPr>
      </w:pPr>
    </w:p>
    <w:p w14:paraId="5A9E7B85" w14:textId="77777777" w:rsidR="008B57CD" w:rsidRPr="00F957CA" w:rsidRDefault="002A2BC7">
      <w:pPr>
        <w:spacing w:before="1"/>
        <w:ind w:left="140"/>
        <w:rPr>
          <w:rFonts w:asciiTheme="minorHAnsi" w:hAnsiTheme="minorHAnsi" w:cstheme="minorHAnsi"/>
          <w:b/>
          <w:sz w:val="20"/>
          <w:lang w:val="en-GB"/>
        </w:rPr>
      </w:pPr>
      <w:r w:rsidRPr="00F957CA">
        <w:rPr>
          <w:rFonts w:asciiTheme="minorHAnsi" w:hAnsiTheme="minorHAnsi" w:cstheme="minorHAnsi"/>
          <w:b/>
          <w:spacing w:val="-2"/>
          <w:sz w:val="20"/>
          <w:lang w:val="en-GB"/>
        </w:rPr>
        <w:t>MEDIA</w:t>
      </w:r>
      <w:r w:rsidRPr="00F957CA">
        <w:rPr>
          <w:rFonts w:asciiTheme="minorHAnsi" w:hAnsiTheme="minorHAnsi" w:cstheme="minorHAnsi"/>
          <w:b/>
          <w:spacing w:val="-23"/>
          <w:sz w:val="20"/>
          <w:lang w:val="en-GB"/>
        </w:rPr>
        <w:t xml:space="preserve"> </w:t>
      </w:r>
      <w:r w:rsidRPr="00F957CA">
        <w:rPr>
          <w:rFonts w:asciiTheme="minorHAnsi" w:hAnsiTheme="minorHAnsi" w:cstheme="minorHAnsi"/>
          <w:b/>
          <w:spacing w:val="-2"/>
          <w:sz w:val="20"/>
          <w:lang w:val="en-GB"/>
        </w:rPr>
        <w:t>AGENCY</w:t>
      </w:r>
      <w:r w:rsidRPr="00F957CA">
        <w:rPr>
          <w:rFonts w:asciiTheme="minorHAnsi" w:hAnsiTheme="minorHAnsi" w:cstheme="minorHAnsi"/>
          <w:b/>
          <w:spacing w:val="-11"/>
          <w:sz w:val="20"/>
          <w:lang w:val="en-GB"/>
        </w:rPr>
        <w:t xml:space="preserve"> </w:t>
      </w:r>
      <w:r w:rsidRPr="00F957CA">
        <w:rPr>
          <w:rFonts w:asciiTheme="minorHAnsi" w:hAnsiTheme="minorHAnsi" w:cstheme="minorHAnsi"/>
          <w:b/>
          <w:spacing w:val="-2"/>
          <w:sz w:val="20"/>
          <w:lang w:val="en-GB"/>
        </w:rPr>
        <w:t>OROAREZZO</w:t>
      </w:r>
      <w:r w:rsidRPr="00F957CA">
        <w:rPr>
          <w:rFonts w:asciiTheme="minorHAnsi" w:hAnsiTheme="minorHAnsi" w:cstheme="minorHAnsi"/>
          <w:b/>
          <w:spacing w:val="-14"/>
          <w:sz w:val="20"/>
          <w:lang w:val="en-GB"/>
        </w:rPr>
        <w:t xml:space="preserve"> </w:t>
      </w:r>
      <w:r w:rsidRPr="00F957CA">
        <w:rPr>
          <w:rFonts w:asciiTheme="minorHAnsi" w:hAnsiTheme="minorHAnsi" w:cstheme="minorHAnsi"/>
          <w:b/>
          <w:spacing w:val="-2"/>
          <w:sz w:val="20"/>
          <w:lang w:val="en-GB"/>
        </w:rPr>
        <w:t>2025:</w:t>
      </w:r>
      <w:r w:rsidRPr="00F957CA">
        <w:rPr>
          <w:rFonts w:asciiTheme="minorHAnsi" w:hAnsiTheme="minorHAnsi" w:cstheme="minorHAnsi"/>
          <w:b/>
          <w:spacing w:val="-13"/>
          <w:sz w:val="20"/>
          <w:lang w:val="en-GB"/>
        </w:rPr>
        <w:t xml:space="preserve"> </w:t>
      </w:r>
      <w:r w:rsidRPr="00F957CA">
        <w:rPr>
          <w:rFonts w:asciiTheme="minorHAnsi" w:hAnsiTheme="minorHAnsi" w:cstheme="minorHAnsi"/>
          <w:b/>
          <w:spacing w:val="-2"/>
          <w:sz w:val="20"/>
          <w:lang w:val="en-GB"/>
        </w:rPr>
        <w:t>Adnkronos</w:t>
      </w:r>
      <w:r w:rsidRPr="00F957CA">
        <w:rPr>
          <w:rFonts w:asciiTheme="minorHAnsi" w:hAnsiTheme="minorHAnsi" w:cstheme="minorHAnsi"/>
          <w:b/>
          <w:spacing w:val="-14"/>
          <w:sz w:val="20"/>
          <w:lang w:val="en-GB"/>
        </w:rPr>
        <w:t xml:space="preserve"> </w:t>
      </w:r>
      <w:r w:rsidRPr="00F957CA">
        <w:rPr>
          <w:rFonts w:asciiTheme="minorHAnsi" w:hAnsiTheme="minorHAnsi" w:cstheme="minorHAnsi"/>
          <w:b/>
          <w:spacing w:val="-2"/>
          <w:sz w:val="20"/>
          <w:lang w:val="en-GB"/>
        </w:rPr>
        <w:t>Comunicazione</w:t>
      </w:r>
    </w:p>
    <w:p w14:paraId="0CF59428" w14:textId="77777777" w:rsidR="008B57CD" w:rsidRPr="00F957CA" w:rsidRDefault="002A2BC7">
      <w:pPr>
        <w:spacing w:before="10"/>
        <w:ind w:left="140"/>
        <w:rPr>
          <w:rFonts w:asciiTheme="minorHAnsi" w:hAnsiTheme="minorHAnsi" w:cstheme="minorHAnsi"/>
          <w:sz w:val="20"/>
          <w:lang w:val="en-GB"/>
        </w:rPr>
      </w:pPr>
      <w:r w:rsidRPr="00F957CA">
        <w:rPr>
          <w:rFonts w:asciiTheme="minorHAnsi" w:hAnsiTheme="minorHAnsi" w:cstheme="minorHAnsi"/>
          <w:spacing w:val="-4"/>
          <w:sz w:val="20"/>
          <w:lang w:val="en-GB"/>
        </w:rPr>
        <w:t>Enrico</w:t>
      </w:r>
      <w:r w:rsidRPr="00F957CA">
        <w:rPr>
          <w:rFonts w:asciiTheme="minorHAnsi" w:hAnsiTheme="minorHAnsi" w:cstheme="minorHAnsi"/>
          <w:spacing w:val="-17"/>
          <w:sz w:val="20"/>
          <w:lang w:val="en-GB"/>
        </w:rPr>
        <w:t xml:space="preserve"> </w:t>
      </w:r>
      <w:r w:rsidRPr="00F957CA">
        <w:rPr>
          <w:rFonts w:asciiTheme="minorHAnsi" w:hAnsiTheme="minorHAnsi" w:cstheme="minorHAnsi"/>
          <w:spacing w:val="-4"/>
          <w:sz w:val="20"/>
          <w:lang w:val="en-GB"/>
        </w:rPr>
        <w:t>Bellinelli:</w:t>
      </w:r>
      <w:r w:rsidRPr="00F957CA">
        <w:rPr>
          <w:rFonts w:asciiTheme="minorHAnsi" w:hAnsiTheme="minorHAnsi" w:cstheme="minorHAnsi"/>
          <w:spacing w:val="-17"/>
          <w:sz w:val="20"/>
          <w:lang w:val="en-GB"/>
        </w:rPr>
        <w:t xml:space="preserve"> </w:t>
      </w:r>
      <w:r w:rsidRPr="00F957CA">
        <w:rPr>
          <w:rFonts w:asciiTheme="minorHAnsi" w:hAnsiTheme="minorHAnsi" w:cstheme="minorHAnsi"/>
          <w:spacing w:val="-4"/>
          <w:sz w:val="20"/>
          <w:lang w:val="en-GB"/>
        </w:rPr>
        <w:t>334</w:t>
      </w:r>
      <w:r w:rsidRPr="00F957CA">
        <w:rPr>
          <w:rFonts w:asciiTheme="minorHAnsi" w:hAnsiTheme="minorHAnsi" w:cstheme="minorHAnsi"/>
          <w:spacing w:val="-18"/>
          <w:sz w:val="20"/>
          <w:lang w:val="en-GB"/>
        </w:rPr>
        <w:t xml:space="preserve"> </w:t>
      </w:r>
      <w:r w:rsidRPr="00F957CA">
        <w:rPr>
          <w:rFonts w:asciiTheme="minorHAnsi" w:hAnsiTheme="minorHAnsi" w:cstheme="minorHAnsi"/>
          <w:spacing w:val="-4"/>
          <w:sz w:val="20"/>
          <w:lang w:val="en-GB"/>
        </w:rPr>
        <w:t>5717790,</w:t>
      </w:r>
      <w:r w:rsidRPr="00F957CA">
        <w:rPr>
          <w:rFonts w:asciiTheme="minorHAnsi" w:hAnsiTheme="minorHAnsi" w:cstheme="minorHAnsi"/>
          <w:spacing w:val="-13"/>
          <w:sz w:val="20"/>
          <w:lang w:val="en-GB"/>
        </w:rPr>
        <w:t xml:space="preserve"> </w:t>
      </w:r>
      <w:hyperlink r:id="rId7">
        <w:r w:rsidR="008B57CD" w:rsidRPr="00F957CA">
          <w:rPr>
            <w:rFonts w:asciiTheme="minorHAnsi" w:hAnsiTheme="minorHAnsi" w:cstheme="minorHAnsi"/>
            <w:color w:val="467885"/>
            <w:spacing w:val="-4"/>
            <w:sz w:val="20"/>
            <w:u w:val="single" w:color="467885"/>
            <w:lang w:val="en-GB"/>
          </w:rPr>
          <w:t>enrico.bellinelli.professional@adnkronos.com</w:t>
        </w:r>
      </w:hyperlink>
    </w:p>
    <w:p w14:paraId="44417927" w14:textId="77777777" w:rsidR="008B57CD" w:rsidRPr="00F957CA" w:rsidRDefault="002A2BC7">
      <w:pPr>
        <w:spacing w:before="12"/>
        <w:ind w:left="140"/>
        <w:rPr>
          <w:rFonts w:asciiTheme="minorHAnsi" w:hAnsiTheme="minorHAnsi" w:cstheme="minorHAnsi"/>
          <w:sz w:val="20"/>
          <w:lang w:val="en-GB"/>
        </w:rPr>
      </w:pPr>
      <w:r w:rsidRPr="00F957CA">
        <w:rPr>
          <w:rFonts w:asciiTheme="minorHAnsi" w:hAnsiTheme="minorHAnsi" w:cstheme="minorHAnsi"/>
          <w:spacing w:val="-2"/>
          <w:sz w:val="20"/>
          <w:lang w:val="en-GB"/>
        </w:rPr>
        <w:t>Enrica</w:t>
      </w:r>
      <w:r w:rsidRPr="00F957CA">
        <w:rPr>
          <w:rFonts w:asciiTheme="minorHAnsi" w:hAnsiTheme="minorHAnsi" w:cstheme="minorHAnsi"/>
          <w:spacing w:val="-20"/>
          <w:sz w:val="20"/>
          <w:lang w:val="en-GB"/>
        </w:rPr>
        <w:t xml:space="preserve"> </w:t>
      </w:r>
      <w:r w:rsidRPr="00F957CA">
        <w:rPr>
          <w:rFonts w:asciiTheme="minorHAnsi" w:hAnsiTheme="minorHAnsi" w:cstheme="minorHAnsi"/>
          <w:spacing w:val="-2"/>
          <w:sz w:val="20"/>
          <w:lang w:val="en-GB"/>
        </w:rPr>
        <w:t>Marrese:</w:t>
      </w:r>
      <w:r w:rsidRPr="00F957CA">
        <w:rPr>
          <w:rFonts w:asciiTheme="minorHAnsi" w:hAnsiTheme="minorHAnsi" w:cstheme="minorHAnsi"/>
          <w:spacing w:val="-19"/>
          <w:sz w:val="20"/>
          <w:lang w:val="en-GB"/>
        </w:rPr>
        <w:t xml:space="preserve"> </w:t>
      </w:r>
      <w:r w:rsidRPr="00F957CA">
        <w:rPr>
          <w:rFonts w:asciiTheme="minorHAnsi" w:hAnsiTheme="minorHAnsi" w:cstheme="minorHAnsi"/>
          <w:spacing w:val="-2"/>
          <w:sz w:val="20"/>
          <w:lang w:val="en-GB"/>
        </w:rPr>
        <w:t>320</w:t>
      </w:r>
      <w:r w:rsidRPr="00F957CA">
        <w:rPr>
          <w:rFonts w:asciiTheme="minorHAnsi" w:hAnsiTheme="minorHAnsi" w:cstheme="minorHAnsi"/>
          <w:spacing w:val="-21"/>
          <w:sz w:val="20"/>
          <w:lang w:val="en-GB"/>
        </w:rPr>
        <w:t xml:space="preserve"> </w:t>
      </w:r>
      <w:r w:rsidRPr="00F957CA">
        <w:rPr>
          <w:rFonts w:asciiTheme="minorHAnsi" w:hAnsiTheme="minorHAnsi" w:cstheme="minorHAnsi"/>
          <w:spacing w:val="-2"/>
          <w:sz w:val="20"/>
          <w:lang w:val="en-GB"/>
        </w:rPr>
        <w:t>8074750,</w:t>
      </w:r>
      <w:r w:rsidRPr="00F957CA">
        <w:rPr>
          <w:rFonts w:asciiTheme="minorHAnsi" w:hAnsiTheme="minorHAnsi" w:cstheme="minorHAnsi"/>
          <w:spacing w:val="-18"/>
          <w:sz w:val="20"/>
          <w:lang w:val="en-GB"/>
        </w:rPr>
        <w:t xml:space="preserve"> </w:t>
      </w:r>
      <w:hyperlink r:id="rId8">
        <w:r w:rsidR="008B57CD" w:rsidRPr="00F957CA">
          <w:rPr>
            <w:rFonts w:asciiTheme="minorHAnsi" w:hAnsiTheme="minorHAnsi" w:cstheme="minorHAnsi"/>
            <w:color w:val="467885"/>
            <w:spacing w:val="-2"/>
            <w:sz w:val="20"/>
            <w:u w:val="single" w:color="467885"/>
            <w:lang w:val="en-GB"/>
          </w:rPr>
          <w:t>enrica.marrese@adnkronos.com</w:t>
        </w:r>
      </w:hyperlink>
    </w:p>
    <w:p w14:paraId="1ED1B6F8" w14:textId="77777777" w:rsidR="008B57CD" w:rsidRPr="00F957CA" w:rsidRDefault="008B57CD">
      <w:pPr>
        <w:pStyle w:val="Corpotesto"/>
        <w:rPr>
          <w:rFonts w:asciiTheme="minorHAnsi" w:hAnsiTheme="minorHAnsi" w:cstheme="minorHAnsi"/>
          <w:sz w:val="16"/>
          <w:lang w:val="en-GB"/>
        </w:rPr>
      </w:pPr>
    </w:p>
    <w:p w14:paraId="6E650DD9" w14:textId="77777777" w:rsidR="008B57CD" w:rsidRPr="00F957CA" w:rsidRDefault="008B57CD">
      <w:pPr>
        <w:pStyle w:val="Corpotesto"/>
        <w:spacing w:before="78"/>
        <w:rPr>
          <w:rFonts w:asciiTheme="minorHAnsi" w:hAnsiTheme="minorHAnsi" w:cstheme="minorHAnsi"/>
          <w:sz w:val="16"/>
          <w:lang w:val="en-GB"/>
        </w:rPr>
      </w:pPr>
    </w:p>
    <w:sectPr w:rsidR="008B57CD" w:rsidRPr="00F957CA">
      <w:pgSz w:w="11910" w:h="16840"/>
      <w:pgMar w:top="96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F9765E"/>
    <w:multiLevelType w:val="hybridMultilevel"/>
    <w:tmpl w:val="77B60606"/>
    <w:lvl w:ilvl="0" w:tplc="97E8223E">
      <w:numFmt w:val="bullet"/>
      <w:lvlText w:val=""/>
      <w:lvlJc w:val="left"/>
      <w:pPr>
        <w:ind w:left="861" w:hanging="360"/>
      </w:pPr>
      <w:rPr>
        <w:rFonts w:ascii="Symbol" w:eastAsia="Symbol" w:hAnsi="Symbol" w:cs="Symbol" w:hint="default"/>
        <w:b w:val="0"/>
        <w:bCs w:val="0"/>
        <w:i w:val="0"/>
        <w:iCs w:val="0"/>
        <w:spacing w:val="0"/>
        <w:w w:val="100"/>
        <w:sz w:val="24"/>
        <w:szCs w:val="24"/>
        <w:lang w:val="it-IT" w:eastAsia="en-US" w:bidi="ar-SA"/>
      </w:rPr>
    </w:lvl>
    <w:lvl w:ilvl="1" w:tplc="EF4864B6">
      <w:numFmt w:val="bullet"/>
      <w:lvlText w:val="•"/>
      <w:lvlJc w:val="left"/>
      <w:pPr>
        <w:ind w:left="1766" w:hanging="360"/>
      </w:pPr>
      <w:rPr>
        <w:rFonts w:hint="default"/>
        <w:lang w:val="it-IT" w:eastAsia="en-US" w:bidi="ar-SA"/>
      </w:rPr>
    </w:lvl>
    <w:lvl w:ilvl="2" w:tplc="2178817C">
      <w:numFmt w:val="bullet"/>
      <w:lvlText w:val="•"/>
      <w:lvlJc w:val="left"/>
      <w:pPr>
        <w:ind w:left="2672" w:hanging="360"/>
      </w:pPr>
      <w:rPr>
        <w:rFonts w:hint="default"/>
        <w:lang w:val="it-IT" w:eastAsia="en-US" w:bidi="ar-SA"/>
      </w:rPr>
    </w:lvl>
    <w:lvl w:ilvl="3" w:tplc="137CD4BC">
      <w:numFmt w:val="bullet"/>
      <w:lvlText w:val="•"/>
      <w:lvlJc w:val="left"/>
      <w:pPr>
        <w:ind w:left="3578" w:hanging="360"/>
      </w:pPr>
      <w:rPr>
        <w:rFonts w:hint="default"/>
        <w:lang w:val="it-IT" w:eastAsia="en-US" w:bidi="ar-SA"/>
      </w:rPr>
    </w:lvl>
    <w:lvl w:ilvl="4" w:tplc="BD7A77CA">
      <w:numFmt w:val="bullet"/>
      <w:lvlText w:val="•"/>
      <w:lvlJc w:val="left"/>
      <w:pPr>
        <w:ind w:left="4484" w:hanging="360"/>
      </w:pPr>
      <w:rPr>
        <w:rFonts w:hint="default"/>
        <w:lang w:val="it-IT" w:eastAsia="en-US" w:bidi="ar-SA"/>
      </w:rPr>
    </w:lvl>
    <w:lvl w:ilvl="5" w:tplc="1EE6E622">
      <w:numFmt w:val="bullet"/>
      <w:lvlText w:val="•"/>
      <w:lvlJc w:val="left"/>
      <w:pPr>
        <w:ind w:left="5391" w:hanging="360"/>
      </w:pPr>
      <w:rPr>
        <w:rFonts w:hint="default"/>
        <w:lang w:val="it-IT" w:eastAsia="en-US" w:bidi="ar-SA"/>
      </w:rPr>
    </w:lvl>
    <w:lvl w:ilvl="6" w:tplc="2F505C82">
      <w:numFmt w:val="bullet"/>
      <w:lvlText w:val="•"/>
      <w:lvlJc w:val="left"/>
      <w:pPr>
        <w:ind w:left="6297" w:hanging="360"/>
      </w:pPr>
      <w:rPr>
        <w:rFonts w:hint="default"/>
        <w:lang w:val="it-IT" w:eastAsia="en-US" w:bidi="ar-SA"/>
      </w:rPr>
    </w:lvl>
    <w:lvl w:ilvl="7" w:tplc="79B4594A">
      <w:numFmt w:val="bullet"/>
      <w:lvlText w:val="•"/>
      <w:lvlJc w:val="left"/>
      <w:pPr>
        <w:ind w:left="7203" w:hanging="360"/>
      </w:pPr>
      <w:rPr>
        <w:rFonts w:hint="default"/>
        <w:lang w:val="it-IT" w:eastAsia="en-US" w:bidi="ar-SA"/>
      </w:rPr>
    </w:lvl>
    <w:lvl w:ilvl="8" w:tplc="BF40778C">
      <w:numFmt w:val="bullet"/>
      <w:lvlText w:val="•"/>
      <w:lvlJc w:val="left"/>
      <w:pPr>
        <w:ind w:left="8109" w:hanging="360"/>
      </w:pPr>
      <w:rPr>
        <w:rFonts w:hint="default"/>
        <w:lang w:val="it-IT" w:eastAsia="en-US" w:bidi="ar-SA"/>
      </w:rPr>
    </w:lvl>
  </w:abstractNum>
  <w:abstractNum w:abstractNumId="1" w15:restartNumberingAfterBreak="0">
    <w:nsid w:val="40611439"/>
    <w:multiLevelType w:val="hybridMultilevel"/>
    <w:tmpl w:val="08E82D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4A0D235E"/>
    <w:multiLevelType w:val="hybridMultilevel"/>
    <w:tmpl w:val="ED4C13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36184553">
    <w:abstractNumId w:val="0"/>
  </w:num>
  <w:num w:numId="2" w16cid:durableId="1196239699">
    <w:abstractNumId w:val="2"/>
  </w:num>
  <w:num w:numId="3" w16cid:durableId="716392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7CD"/>
    <w:rsid w:val="00114788"/>
    <w:rsid w:val="002A2BC7"/>
    <w:rsid w:val="003676CD"/>
    <w:rsid w:val="00535D0F"/>
    <w:rsid w:val="006A1B2D"/>
    <w:rsid w:val="006F090E"/>
    <w:rsid w:val="008B57CD"/>
    <w:rsid w:val="00957651"/>
    <w:rsid w:val="00A62B23"/>
    <w:rsid w:val="00C124B6"/>
    <w:rsid w:val="00C37C26"/>
    <w:rsid w:val="00C94FAF"/>
    <w:rsid w:val="00F957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4B0D0"/>
  <w15:docId w15:val="{21BA72EB-F2D3-4F23-B9EF-5FA5974C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268"/>
      <w:ind w:left="140"/>
      <w:jc w:val="both"/>
      <w:outlineLvl w:val="0"/>
    </w:pPr>
    <w:rPr>
      <w:b/>
      <w:bCs/>
    </w:rPr>
  </w:style>
  <w:style w:type="paragraph" w:styleId="Titolo4">
    <w:name w:val="heading 4"/>
    <w:basedOn w:val="Normale"/>
    <w:next w:val="Normale"/>
    <w:link w:val="Titolo4Carattere"/>
    <w:uiPriority w:val="9"/>
    <w:semiHidden/>
    <w:unhideWhenUsed/>
    <w:qFormat/>
    <w:rsid w:val="00C94FA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533" w:right="1532"/>
      <w:jc w:val="center"/>
    </w:pPr>
    <w:rPr>
      <w:b/>
      <w:bCs/>
      <w:sz w:val="28"/>
      <w:szCs w:val="28"/>
    </w:rPr>
  </w:style>
  <w:style w:type="paragraph" w:styleId="Paragrafoelenco">
    <w:name w:val="List Paragraph"/>
    <w:basedOn w:val="Normale"/>
    <w:uiPriority w:val="34"/>
    <w:qFormat/>
    <w:pPr>
      <w:ind w:left="861" w:hanging="360"/>
    </w:pPr>
  </w:style>
  <w:style w:type="paragraph" w:customStyle="1" w:styleId="TableParagraph">
    <w:name w:val="Table Paragraph"/>
    <w:basedOn w:val="Normale"/>
    <w:uiPriority w:val="1"/>
    <w:qFormat/>
  </w:style>
  <w:style w:type="character" w:customStyle="1" w:styleId="Titolo4Carattere">
    <w:name w:val="Titolo 4 Carattere"/>
    <w:basedOn w:val="Carpredefinitoparagrafo"/>
    <w:link w:val="Titolo4"/>
    <w:uiPriority w:val="9"/>
    <w:semiHidden/>
    <w:rsid w:val="00C94FAF"/>
    <w:rPr>
      <w:rFonts w:asciiTheme="majorHAnsi" w:eastAsiaTheme="majorEastAsia" w:hAnsiTheme="majorHAnsi" w:cstheme="majorBidi"/>
      <w:i/>
      <w:iCs/>
      <w:color w:val="365F91" w:themeColor="accent1" w:themeShade="B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enrica.marrese@adnkronos.com" TargetMode="External"/><Relationship Id="rId3" Type="http://schemas.openxmlformats.org/officeDocument/2006/relationships/settings" Target="settings.xml"/><Relationship Id="rId7" Type="http://schemas.openxmlformats.org/officeDocument/2006/relationships/hyperlink" Target="mailto:enrico.bellinelli.professional@adnkrono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dia@iegexpo.i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923</Words>
  <Characters>5265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Bellinelli Enrico</dc:creator>
  <cp:lastModifiedBy>Diane Lutkin</cp:lastModifiedBy>
  <cp:revision>6</cp:revision>
  <dcterms:created xsi:type="dcterms:W3CDTF">2025-05-01T07:49:00Z</dcterms:created>
  <dcterms:modified xsi:type="dcterms:W3CDTF">2025-05-01T08:16:00Z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per Microsoft 365</vt:lpwstr>
  </property>
  <property fmtid="{D5CDD505-2E9C-101B-9397-08002B2CF9AE}" pid="4" name="LastSaved">
    <vt:filetime>2025-04-30T00:00:00Z</vt:filetime>
  </property>
  <property fmtid="{D5CDD505-2E9C-101B-9397-08002B2CF9AE}" pid="5" name="Producer">
    <vt:lpwstr>Microsoft® Word per Microsoft 365</vt:lpwstr>
  </property>
</Properties>
</file>